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C4BC96">
    <v:background id="_x0000_s1025" o:bwmode="white" fillcolor="#c4bc96" o:targetscreensize="1024,768">
      <v:fill color2="fill darken(118)" method="linear sigma" focus="50%" type="gradient"/>
    </v:background>
  </w:background>
  <w:body>
    <w:p w14:paraId="437BB304" w14:textId="1EFA7B77" w:rsidR="00F96216" w:rsidRDefault="00F96216" w:rsidP="00F96216">
      <w:pPr>
        <w:ind w:right="0" w:firstLine="0"/>
        <w:jc w:val="center"/>
        <w:outlineLvl w:val="0"/>
        <w:rPr>
          <w:rFonts w:ascii="Times New Roman" w:eastAsia="Times New Roman" w:hAnsi="Times New Roman" w:cs="Times New Roman"/>
          <w:color w:val="262E35"/>
          <w:kern w:val="36"/>
          <w:sz w:val="28"/>
          <w:szCs w:val="28"/>
          <w:lang w:eastAsia="ru-RU"/>
        </w:rPr>
      </w:pPr>
      <w:r w:rsidRPr="0057406E">
        <w:rPr>
          <w:rFonts w:ascii="Times New Roman" w:eastAsia="Times New Roman" w:hAnsi="Times New Roman" w:cs="Times New Roman"/>
          <w:color w:val="262E35"/>
          <w:kern w:val="36"/>
          <w:sz w:val="28"/>
          <w:szCs w:val="28"/>
          <w:lang w:eastAsia="ru-RU"/>
        </w:rPr>
        <w:t>Учреждение «Краснопольский районный центр социального обслуживания населения»</w:t>
      </w:r>
    </w:p>
    <w:p w14:paraId="0A5F5468" w14:textId="42E9B7CC" w:rsidR="00351797" w:rsidRDefault="00351797" w:rsidP="00F96216">
      <w:pPr>
        <w:ind w:right="0" w:firstLine="0"/>
        <w:jc w:val="center"/>
        <w:outlineLvl w:val="0"/>
        <w:rPr>
          <w:rFonts w:ascii="Times New Roman" w:eastAsia="Times New Roman" w:hAnsi="Times New Roman" w:cs="Times New Roman"/>
          <w:color w:val="262E35"/>
          <w:kern w:val="36"/>
          <w:sz w:val="28"/>
          <w:szCs w:val="28"/>
          <w:lang w:eastAsia="ru-RU"/>
        </w:rPr>
      </w:pPr>
      <w:r w:rsidRPr="00351797">
        <w:rPr>
          <w:rFonts w:ascii="Times New Roman" w:eastAsia="Times New Roman" w:hAnsi="Times New Roman" w:cs="Times New Roman"/>
          <w:color w:val="262E35"/>
          <w:kern w:val="36"/>
          <w:sz w:val="28"/>
          <w:szCs w:val="28"/>
          <w:lang w:eastAsia="ru-RU"/>
        </w:rPr>
        <w:t>Отделение первичного приема, оценки нуждаемости в социальной поддержке и комплексной поддержки в кризисной ситуации</w:t>
      </w:r>
    </w:p>
    <w:p w14:paraId="1A5DDBFB" w14:textId="77777777" w:rsidR="00351797" w:rsidRDefault="00351797" w:rsidP="00F96216">
      <w:pPr>
        <w:ind w:right="0" w:firstLine="0"/>
        <w:jc w:val="center"/>
        <w:outlineLvl w:val="0"/>
        <w:rPr>
          <w:rFonts w:ascii="Times New Roman" w:eastAsia="Times New Roman" w:hAnsi="Times New Roman" w:cs="Times New Roman"/>
          <w:color w:val="262E35"/>
          <w:kern w:val="36"/>
          <w:sz w:val="28"/>
          <w:szCs w:val="28"/>
          <w:lang w:eastAsia="ru-RU"/>
        </w:rPr>
      </w:pPr>
    </w:p>
    <w:p w14:paraId="5D8CA287" w14:textId="77777777" w:rsidR="00F96216" w:rsidRDefault="00F96216" w:rsidP="00313EB8">
      <w:pPr>
        <w:ind w:right="0" w:firstLine="284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bookmarkStart w:id="0" w:name="_GoBack"/>
      <w:bookmarkEnd w:id="0"/>
    </w:p>
    <w:p w14:paraId="774405CF" w14:textId="77777777" w:rsidR="00F96216" w:rsidRDefault="00F96216" w:rsidP="00313EB8">
      <w:pPr>
        <w:ind w:right="0" w:firstLine="284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</w:p>
    <w:p w14:paraId="079FBE34" w14:textId="77777777" w:rsidR="00F96216" w:rsidRDefault="00707481" w:rsidP="00313EB8">
      <w:pPr>
        <w:ind w:right="0" w:firstLine="284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6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ПРОФИЛАКТИКА ТАБАКОКУРЕНИЯ, АЛКОГОЛИЗМА, НАРКОМАНИИ</w:t>
      </w:r>
      <w:r w:rsidR="00F96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165088DD" w14:textId="77777777" w:rsidR="00F96216" w:rsidRDefault="00F96216" w:rsidP="00313EB8">
      <w:pPr>
        <w:ind w:right="0" w:firstLine="284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A9F5410" w14:textId="77777777" w:rsidR="00F96216" w:rsidRDefault="00F96216" w:rsidP="00313EB8">
      <w:pPr>
        <w:ind w:right="0" w:firstLine="284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D68B21E" w14:textId="77777777" w:rsidR="00F96216" w:rsidRDefault="00F96216" w:rsidP="00313EB8">
      <w:pPr>
        <w:ind w:right="0" w:firstLine="284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7801C9F" wp14:editId="38D6F5B3">
            <wp:extent cx="2286107" cy="2286107"/>
            <wp:effectExtent l="38100" t="0" r="18943" b="685693"/>
            <wp:docPr id="8" name="Рисунок 10" descr="https://avatars.mds.yandex.net/i?id=d6c5034ac1a6818b6868c0439f8d9e03b6ec76ef-9867831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vatars.mds.yandex.net/i?id=d6c5034ac1a6818b6868c0439f8d9e03b6ec76ef-9867831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773" cy="2286773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14:paraId="74860D99" w14:textId="77777777" w:rsidR="00F96216" w:rsidRDefault="00F96216" w:rsidP="00313EB8">
      <w:pPr>
        <w:ind w:right="0" w:firstLine="284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5C4AB94" w14:textId="77777777" w:rsidR="00F96216" w:rsidRDefault="00F96216" w:rsidP="00313EB8">
      <w:pPr>
        <w:ind w:right="0" w:firstLine="284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4F7367D" w14:textId="77777777" w:rsidR="00F96216" w:rsidRDefault="00F96216" w:rsidP="00F96216">
      <w:pPr>
        <w:ind w:right="0" w:firstLine="284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Краснополье</w:t>
      </w:r>
    </w:p>
    <w:p w14:paraId="4AF23E90" w14:textId="77777777" w:rsidR="00F96216" w:rsidRPr="00F96216" w:rsidRDefault="00F96216" w:rsidP="00F96216">
      <w:pPr>
        <w:ind w:right="0" w:firstLine="284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6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 вреде </w:t>
      </w:r>
      <w:r w:rsidRPr="00F96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курения </w:t>
      </w:r>
      <w:r w:rsidRPr="00F96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сказано немало. Однако беспокойство ученых и врачей, вызванное распространением этой пагубной привычки, растет, так как пока еще значительное число людей не считает курение вредным для здоровья.</w:t>
      </w:r>
    </w:p>
    <w:p w14:paraId="4A56FC8B" w14:textId="77777777" w:rsidR="00F96216" w:rsidRPr="00F96216" w:rsidRDefault="00F96216" w:rsidP="00F96216">
      <w:pPr>
        <w:ind w:right="0" w:firstLine="28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299CAA1F" wp14:editId="7A3735C9">
            <wp:simplePos x="0" y="0"/>
            <wp:positionH relativeFrom="column">
              <wp:posOffset>1435100</wp:posOffset>
            </wp:positionH>
            <wp:positionV relativeFrom="paragraph">
              <wp:posOffset>-2540</wp:posOffset>
            </wp:positionV>
            <wp:extent cx="1368425" cy="1021080"/>
            <wp:effectExtent l="38100" t="0" r="22225" b="312420"/>
            <wp:wrapThrough wrapText="bothSides">
              <wp:wrapPolygon edited="0">
                <wp:start x="0" y="0"/>
                <wp:lineTo x="-601" y="28209"/>
                <wp:lineTo x="21951" y="28209"/>
                <wp:lineTo x="21951" y="5239"/>
                <wp:lineTo x="21650" y="806"/>
                <wp:lineTo x="21349" y="0"/>
                <wp:lineTo x="0" y="0"/>
              </wp:wrapPolygon>
            </wp:wrapThrough>
            <wp:docPr id="1" name="Рисунок 1" descr="https://avatars.mds.yandex.net/i?id=9e820a08457f49cfb3197556fc2d479adbfb4b1d-10130831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9e820a08457f49cfb3197556fc2d479adbfb4b1d-10130831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425" cy="102108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707481" w:rsidRPr="00313E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Курение</w:t>
      </w:r>
      <w:r w:rsidRPr="00F96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– не </w:t>
      </w:r>
      <w:r w:rsidRPr="00F96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безобидное занятие, которое можно бросить без усилий. Это настоящая наркомания, и тем более опасная, что многие не принимают всерьез.</w:t>
      </w:r>
      <w:r w:rsidRPr="00F96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06233F5C" w14:textId="77777777" w:rsidR="00F96216" w:rsidRPr="00F96216" w:rsidRDefault="00F96216" w:rsidP="00F96216">
      <w:pPr>
        <w:ind w:right="0" w:firstLine="28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96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Курить или не курить?</w:t>
      </w:r>
    </w:p>
    <w:p w14:paraId="11425E41" w14:textId="77777777" w:rsidR="00F96216" w:rsidRPr="00637832" w:rsidRDefault="00F96216" w:rsidP="00F96216">
      <w:pPr>
        <w:ind w:right="0" w:firstLine="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7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 листьях табака содержится никотин</w:t>
      </w:r>
      <w:r w:rsidRPr="00F96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Никотин – </w:t>
      </w:r>
      <w:r w:rsidRPr="00637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яд для нервной системы, избирательно действующий на нервные узлы центральной и периферической нервной системы, регулирующие деятельность внутренних органов и жизненно важных систем. </w:t>
      </w:r>
    </w:p>
    <w:p w14:paraId="3A268F13" w14:textId="77777777" w:rsidR="00707481" w:rsidRPr="005E0B20" w:rsidRDefault="00707481" w:rsidP="00313EB8">
      <w:pPr>
        <w:ind w:right="0" w:firstLine="284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13E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Курение</w:t>
      </w:r>
      <w:r w:rsidR="006378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</w:t>
      </w:r>
      <w:r w:rsidR="00637832" w:rsidRPr="00637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это не только</w:t>
      </w:r>
      <w:r w:rsidR="006378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37832" w:rsidRPr="00637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вредная привычка, по своей силе она сродни определенной форме наркотической зависимости (никотинизм).</w:t>
      </w:r>
      <w:r w:rsidRPr="005E0B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14:paraId="744B8CDD" w14:textId="77777777" w:rsidR="00F96216" w:rsidRPr="00F96216" w:rsidRDefault="00707481" w:rsidP="00F96216">
      <w:pPr>
        <w:ind w:right="0" w:firstLine="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E0B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Главная </w:t>
      </w:r>
      <w:r w:rsidRPr="00313E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опасность </w:t>
      </w:r>
      <w:r w:rsidRPr="005E0B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никотина</w:t>
      </w:r>
      <w:r w:rsidR="00F96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заключается в том, </w:t>
      </w:r>
      <w:r w:rsidR="00F96216" w:rsidRPr="00F96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что никотиновая зависимость поддерживает потребление табака, которое неизбежно сопровождается поступлением в организм всех вредных компонентов табачного дыма. А сигареты содержат более десятка химических соединений: аммиак, кадмий, </w:t>
      </w:r>
      <w:proofErr w:type="spellStart"/>
      <w:r w:rsidR="00F96216" w:rsidRPr="00F96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гексамин</w:t>
      </w:r>
      <w:proofErr w:type="spellEnd"/>
      <w:r w:rsidR="00F96216" w:rsidRPr="00F96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толуол, мышьяк, метанол и др.</w:t>
      </w:r>
    </w:p>
    <w:p w14:paraId="1167E6A2" w14:textId="77777777" w:rsidR="00F96216" w:rsidRPr="00F96216" w:rsidRDefault="00F96216" w:rsidP="00F96216">
      <w:pPr>
        <w:ind w:right="0" w:firstLine="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6216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 wp14:anchorId="331747A5" wp14:editId="1F2466E0">
            <wp:simplePos x="0" y="0"/>
            <wp:positionH relativeFrom="column">
              <wp:posOffset>1393190</wp:posOffset>
            </wp:positionH>
            <wp:positionV relativeFrom="paragraph">
              <wp:posOffset>887730</wp:posOffset>
            </wp:positionV>
            <wp:extent cx="1405890" cy="1108710"/>
            <wp:effectExtent l="38100" t="0" r="22860" b="320040"/>
            <wp:wrapThrough wrapText="bothSides">
              <wp:wrapPolygon edited="0">
                <wp:start x="0" y="0"/>
                <wp:lineTo x="-585" y="27835"/>
                <wp:lineTo x="21951" y="27835"/>
                <wp:lineTo x="21951" y="4825"/>
                <wp:lineTo x="21659" y="742"/>
                <wp:lineTo x="21366" y="0"/>
                <wp:lineTo x="0" y="0"/>
              </wp:wrapPolygon>
            </wp:wrapThrough>
            <wp:docPr id="6" name="Рисунок 4" descr="https://avatars.mds.yandex.net/i?id=66b5d5b0eeb8ac283890dcae2f570dc22ed4744a-9869530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atars.mds.yandex.net/i?id=66b5d5b0eeb8ac283890dcae2f570dc22ed4744a-9869530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890" cy="110871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Pr="00F96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 вредным привычкам кроме курения, относиться еще более пагубная – </w:t>
      </w:r>
      <w:r w:rsidRPr="00F96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потребление алкоголя.</w:t>
      </w:r>
      <w:r w:rsidRPr="00F96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 сожалению, в жизни они очень часто сочетаются друг с другом. Так, среди непьющего населения курильщиков 40 %, среди злоупотребляющих алкоголем уже 98 %.</w:t>
      </w:r>
    </w:p>
    <w:p w14:paraId="5A07A180" w14:textId="77777777" w:rsidR="00637832" w:rsidRPr="00637832" w:rsidRDefault="00707481" w:rsidP="00637832">
      <w:pPr>
        <w:ind w:right="0" w:firstLine="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E0B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 организме </w:t>
      </w:r>
      <w:r w:rsidRPr="00313E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алкоголь</w:t>
      </w:r>
      <w:r w:rsidRPr="005E0B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оказывает следующие виды воздействия:</w:t>
      </w:r>
      <w:r w:rsidR="00637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637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токсически</w:t>
      </w:r>
      <w:r w:rsidR="00637832" w:rsidRPr="00637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токсически</w:t>
      </w:r>
      <w:proofErr w:type="spellEnd"/>
      <w:r w:rsidR="00637832" w:rsidRPr="00637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действует на клетки головного мозга, изменяет биологические процессы головного мозга, обеспечивает организм </w:t>
      </w:r>
      <w:r w:rsidR="00637832" w:rsidRPr="00637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энергией, замедляет работу центральной нервной системы, снижает ее эффективность, действует как анестезирующее средство, стимулирует производство мочи (при большом </w:t>
      </w:r>
      <w:r w:rsidR="00C963C0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 wp14:anchorId="528B625C" wp14:editId="48494C19">
            <wp:simplePos x="0" y="0"/>
            <wp:positionH relativeFrom="column">
              <wp:posOffset>17780</wp:posOffset>
            </wp:positionH>
            <wp:positionV relativeFrom="paragraph">
              <wp:posOffset>1288415</wp:posOffset>
            </wp:positionV>
            <wp:extent cx="1507490" cy="1123950"/>
            <wp:effectExtent l="38100" t="0" r="16510" b="323850"/>
            <wp:wrapThrough wrapText="bothSides">
              <wp:wrapPolygon edited="0">
                <wp:start x="0" y="0"/>
                <wp:lineTo x="-546" y="27824"/>
                <wp:lineTo x="21837" y="27824"/>
                <wp:lineTo x="21837" y="4759"/>
                <wp:lineTo x="21564" y="732"/>
                <wp:lineTo x="21291" y="0"/>
                <wp:lineTo x="0" y="0"/>
              </wp:wrapPolygon>
            </wp:wrapThrough>
            <wp:docPr id="11" name="Рисунок 22" descr="https://avatars.mds.yandex.net/i?id=a6921efbe46c1afce53d0d9977dfc4398fc71870-8709977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avatars.mds.yandex.net/i?id=a6921efbe46c1afce53d0d9977dfc4398fc71870-8709977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7490" cy="11239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637832" w:rsidRPr="00637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приеме алкоголя тело теряет больше воды, чем получает, вследствие этого клетки</w:t>
      </w:r>
      <w:r w:rsidR="00637832" w:rsidRPr="006378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637832" w:rsidRPr="00637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обезвоживаются), временно выводит из строя печень (после приема большой дозы спиртного примерно две трети печени могут выйти из строя, но работа печени обычно полностью восстанавливается через несколько дней). </w:t>
      </w:r>
    </w:p>
    <w:p w14:paraId="71CBA4BB" w14:textId="77777777" w:rsidR="00707481" w:rsidRPr="005E0B20" w:rsidRDefault="00707481" w:rsidP="00313EB8">
      <w:pPr>
        <w:ind w:right="0" w:firstLine="284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13E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Наркотики</w:t>
      </w:r>
      <w:r w:rsidRPr="005E0B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637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37832" w:rsidRPr="00637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оказывают специфическое действие прежде всего на нервную систему, а также на весь организм человека. Это действие заключается в развитии особых состояний, которые называются состояниями наркотического опьянения: снимаются болевые ощущения, </w:t>
      </w:r>
      <w:r w:rsidR="00637832" w:rsidRPr="00637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меняется настроение, психический и физический тонус. Появляется чувство легкости, эйфория, сосредоточенность на собственных нереальных ощущениях, освобождение от груза проблем и забот.</w:t>
      </w:r>
    </w:p>
    <w:p w14:paraId="2C7B9617" w14:textId="77777777" w:rsidR="00637832" w:rsidRPr="00637832" w:rsidRDefault="00C963C0" w:rsidP="00637832">
      <w:pPr>
        <w:ind w:right="0" w:firstLine="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3EF92B68" wp14:editId="780303D4">
            <wp:simplePos x="0" y="0"/>
            <wp:positionH relativeFrom="column">
              <wp:posOffset>3321685</wp:posOffset>
            </wp:positionH>
            <wp:positionV relativeFrom="paragraph">
              <wp:posOffset>3115310</wp:posOffset>
            </wp:positionV>
            <wp:extent cx="2787650" cy="1577975"/>
            <wp:effectExtent l="38100" t="0" r="12700" b="460375"/>
            <wp:wrapThrough wrapText="bothSides">
              <wp:wrapPolygon edited="0">
                <wp:start x="295" y="0"/>
                <wp:lineTo x="-295" y="2347"/>
                <wp:lineTo x="-295" y="27902"/>
                <wp:lineTo x="21698" y="27902"/>
                <wp:lineTo x="21698" y="25033"/>
                <wp:lineTo x="21551" y="21122"/>
                <wp:lineTo x="21551" y="20861"/>
                <wp:lineTo x="21698" y="16950"/>
                <wp:lineTo x="21698" y="2086"/>
                <wp:lineTo x="21551" y="782"/>
                <wp:lineTo x="21108" y="0"/>
                <wp:lineTo x="295" y="0"/>
              </wp:wrapPolygon>
            </wp:wrapThrough>
            <wp:docPr id="13" name="Рисунок 13" descr="https://avatars.mds.yandex.net/i?id=ad5eb34e9bdfe60a452b9638aea83eb11431be8d-10896002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avatars.mds.yandex.net/i?id=ad5eb34e9bdfe60a452b9638aea83eb11431be8d-10896002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650" cy="15779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F96216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26B6CE0F" wp14:editId="4E0BDA9C">
            <wp:simplePos x="0" y="0"/>
            <wp:positionH relativeFrom="column">
              <wp:posOffset>1250315</wp:posOffset>
            </wp:positionH>
            <wp:positionV relativeFrom="paragraph">
              <wp:posOffset>16510</wp:posOffset>
            </wp:positionV>
            <wp:extent cx="1508125" cy="1040765"/>
            <wp:effectExtent l="38100" t="0" r="15875" b="311785"/>
            <wp:wrapThrough wrapText="bothSides">
              <wp:wrapPolygon edited="0">
                <wp:start x="0" y="0"/>
                <wp:lineTo x="-546" y="28071"/>
                <wp:lineTo x="21827" y="28071"/>
                <wp:lineTo x="21827" y="5140"/>
                <wp:lineTo x="21555" y="791"/>
                <wp:lineTo x="21282" y="0"/>
                <wp:lineTo x="0" y="0"/>
              </wp:wrapPolygon>
            </wp:wrapThrough>
            <wp:docPr id="7" name="Рисунок 7" descr="https://avatars.mds.yandex.net/i?id=d6e9f2c60fd1a39ebd211a143979cfbd9dd40728-5146892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vatars.mds.yandex.net/i?id=d6e9f2c60fd1a39ebd211a143979cfbd9dd40728-5146892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125" cy="104076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707481" w:rsidRPr="005E0B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повторных приемах «доз» в короткие сроки развиваются тяжелые медицинские последствия хронического отравления организма</w:t>
      </w:r>
      <w:r w:rsidR="00637832" w:rsidRPr="00637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 поражение внутренних органов, нервной системы, головного мозга. Возникают разнообразные психические расстройства, нарастают деградация личности, потеря работоспособности, отмечаются постепенная полная инвалидизация, высокая смертность, причем нередко – ранняя, в молодом возрасте. Гибель больных вызывается не только осложнениями тяжелых заболеваний, являющихся следствием постоянной </w:t>
      </w:r>
      <w:proofErr w:type="spellStart"/>
      <w:r w:rsidR="00637832" w:rsidRPr="00637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наркоинтоксикации</w:t>
      </w:r>
      <w:proofErr w:type="spellEnd"/>
      <w:r w:rsidR="00637832" w:rsidRPr="00637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(такими, как острая сердечная или печеночная недостаточность), но и передозировкой препаратов, несчастными случаями в состоянии опьянения, самоубийствами в приступе тоски, во время абстинентных мучений. </w:t>
      </w:r>
    </w:p>
    <w:p w14:paraId="1C39C973" w14:textId="77777777" w:rsidR="00637832" w:rsidRPr="00637832" w:rsidRDefault="00707481" w:rsidP="00637832">
      <w:pPr>
        <w:ind w:right="0" w:firstLine="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E0B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Наркоманы разрушают себя не только физически, но и духовно.</w:t>
      </w:r>
      <w:r w:rsidR="00637832" w:rsidRPr="006378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637832" w:rsidRPr="00637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них характерны такие нарушения психики, как душевная опустошенность, черствость, холодность, утрата способности к сопереживанию, эмоциональному контакту, глубокий эгоизм. </w:t>
      </w:r>
    </w:p>
    <w:p w14:paraId="6FF1F320" w14:textId="77777777" w:rsidR="003F6402" w:rsidRDefault="00707481" w:rsidP="00F96216">
      <w:pPr>
        <w:ind w:right="0" w:firstLine="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E0B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Задумайтесь о том, стоит ли ради минутной эйфории безвозвратно терять здоровье, лишать свое будущее перспектив яркой полноценной жизни!</w:t>
      </w:r>
    </w:p>
    <w:p w14:paraId="3009153A" w14:textId="77777777" w:rsidR="00637832" w:rsidRPr="00F96216" w:rsidRDefault="00637832" w:rsidP="00F96216">
      <w:pPr>
        <w:ind w:right="0" w:firstLine="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sectPr w:rsidR="00637832" w:rsidRPr="00F96216" w:rsidSect="00F96216">
      <w:pgSz w:w="16838" w:h="11906" w:orient="landscape"/>
      <w:pgMar w:top="851" w:right="1134" w:bottom="850" w:left="1134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DF16BA"/>
    <w:multiLevelType w:val="multilevel"/>
    <w:tmpl w:val="4CAA8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7481"/>
    <w:rsid w:val="00214270"/>
    <w:rsid w:val="00313EB8"/>
    <w:rsid w:val="00351797"/>
    <w:rsid w:val="00357ACD"/>
    <w:rsid w:val="003A1FBE"/>
    <w:rsid w:val="003F6402"/>
    <w:rsid w:val="0058471F"/>
    <w:rsid w:val="00590816"/>
    <w:rsid w:val="005E0B20"/>
    <w:rsid w:val="00637832"/>
    <w:rsid w:val="00662446"/>
    <w:rsid w:val="00707481"/>
    <w:rsid w:val="008C5BB7"/>
    <w:rsid w:val="009E3EDE"/>
    <w:rsid w:val="00A90353"/>
    <w:rsid w:val="00B715D1"/>
    <w:rsid w:val="00C963C0"/>
    <w:rsid w:val="00D44F89"/>
    <w:rsid w:val="00E632B5"/>
    <w:rsid w:val="00F96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8E628"/>
  <w15:docId w15:val="{6541FF0D-5F11-4127-8392-23C477778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right="57"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6402"/>
  </w:style>
  <w:style w:type="paragraph" w:styleId="2">
    <w:name w:val="heading 2"/>
    <w:basedOn w:val="a"/>
    <w:link w:val="20"/>
    <w:uiPriority w:val="9"/>
    <w:qFormat/>
    <w:rsid w:val="00707481"/>
    <w:pPr>
      <w:spacing w:before="100" w:beforeAutospacing="1" w:after="100" w:afterAutospacing="1"/>
      <w:ind w:right="0"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0748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07481"/>
    <w:pPr>
      <w:spacing w:before="100" w:beforeAutospacing="1" w:after="100" w:afterAutospacing="1"/>
      <w:ind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07481"/>
    <w:rPr>
      <w:b/>
      <w:bCs/>
    </w:rPr>
  </w:style>
  <w:style w:type="character" w:styleId="a5">
    <w:name w:val="Emphasis"/>
    <w:basedOn w:val="a0"/>
    <w:uiPriority w:val="20"/>
    <w:qFormat/>
    <w:rsid w:val="00707481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9035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03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22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2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9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Katya</cp:lastModifiedBy>
  <cp:revision>3</cp:revision>
  <dcterms:created xsi:type="dcterms:W3CDTF">2023-11-28T07:58:00Z</dcterms:created>
  <dcterms:modified xsi:type="dcterms:W3CDTF">2026-09-23T11:09:00Z</dcterms:modified>
</cp:coreProperties>
</file>