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>
    <v:background id="_x0000_s1025" o:bwmode="white" fillcolor="#c4bc96" o:targetscreensize="800,600">
      <v:fill color2="fill darken(118)" method="linear sigma" focus="50%" type="gradient"/>
    </v:background>
  </w:background>
  <w:body>
    <w:p w:rsidR="00F96216" w:rsidRDefault="00F96216" w:rsidP="00F96216">
      <w:pPr>
        <w:ind w:right="0" w:firstLine="0"/>
        <w:jc w:val="center"/>
        <w:outlineLvl w:val="0"/>
        <w:rPr>
          <w:rFonts w:ascii="Times New Roman" w:eastAsia="Times New Roman" w:hAnsi="Times New Roman" w:cs="Times New Roman"/>
          <w:color w:val="262E35"/>
          <w:kern w:val="36"/>
          <w:sz w:val="28"/>
          <w:szCs w:val="28"/>
          <w:lang w:eastAsia="ru-RU"/>
        </w:rPr>
      </w:pPr>
      <w:r w:rsidRPr="0057406E">
        <w:rPr>
          <w:rFonts w:ascii="Times New Roman" w:eastAsia="Times New Roman" w:hAnsi="Times New Roman" w:cs="Times New Roman"/>
          <w:color w:val="262E35"/>
          <w:kern w:val="36"/>
          <w:sz w:val="28"/>
          <w:szCs w:val="28"/>
          <w:lang w:eastAsia="ru-RU"/>
        </w:rPr>
        <w:t>Учреждение «Краснопольский районный центр социального обслуживания населения»</w:t>
      </w:r>
    </w:p>
    <w:p w:rsidR="00F96216" w:rsidRDefault="00F96216" w:rsidP="00F96216">
      <w:pPr>
        <w:ind w:right="0" w:firstLine="0"/>
        <w:jc w:val="center"/>
        <w:outlineLvl w:val="0"/>
        <w:rPr>
          <w:rFonts w:ascii="Times New Roman" w:eastAsia="Times New Roman" w:hAnsi="Times New Roman" w:cs="Times New Roman"/>
          <w:color w:val="262E3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E35"/>
          <w:kern w:val="36"/>
          <w:sz w:val="28"/>
          <w:szCs w:val="28"/>
          <w:lang w:eastAsia="ru-RU"/>
        </w:rPr>
        <w:t>Отделение комплексной поддержки в кризисной ситуации</w:t>
      </w:r>
    </w:p>
    <w:p w:rsidR="00F96216" w:rsidRDefault="00F96216" w:rsidP="00313EB8">
      <w:pPr>
        <w:ind w:right="0" w:firstLine="284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F96216" w:rsidRDefault="00F96216" w:rsidP="00313EB8">
      <w:pPr>
        <w:ind w:right="0" w:firstLine="284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F96216" w:rsidRDefault="00F96216" w:rsidP="00313EB8">
      <w:pPr>
        <w:ind w:right="0" w:firstLine="284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F96216" w:rsidRDefault="00F96216" w:rsidP="00313EB8">
      <w:pPr>
        <w:ind w:right="0" w:firstLine="284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F96216" w:rsidRDefault="00707481" w:rsidP="00313EB8">
      <w:pPr>
        <w:ind w:right="0" w:firstLine="284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ТАБАКОКУРЕНИЯ, АЛКОГОЛИЗМА, НАРКОМАНИИ</w:t>
      </w:r>
      <w:r w:rsidR="00F9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6216" w:rsidRDefault="00F96216" w:rsidP="00313EB8">
      <w:pPr>
        <w:ind w:right="0" w:firstLine="284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6216" w:rsidRDefault="00F96216" w:rsidP="00313EB8">
      <w:pPr>
        <w:ind w:right="0" w:firstLine="284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6216" w:rsidRDefault="00F96216" w:rsidP="00313EB8">
      <w:pPr>
        <w:ind w:right="0" w:firstLine="284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107" cy="2286107"/>
            <wp:effectExtent l="38100" t="0" r="18943" b="685693"/>
            <wp:docPr id="8" name="Рисунок 10" descr="https://avatars.mds.yandex.net/i?id=d6c5034ac1a6818b6868c0439f8d9e03b6ec76ef-98678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d6c5034ac1a6818b6868c0439f8d9e03b6ec76ef-98678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73" cy="22867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96216" w:rsidRDefault="00F96216" w:rsidP="00313EB8">
      <w:pPr>
        <w:ind w:right="0" w:firstLine="284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6216" w:rsidRDefault="00F96216" w:rsidP="00313EB8">
      <w:pPr>
        <w:ind w:right="0" w:firstLine="284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6216" w:rsidRDefault="00F96216" w:rsidP="00F96216">
      <w:pPr>
        <w:ind w:right="0" w:firstLine="284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Краснополье</w:t>
      </w:r>
    </w:p>
    <w:p w:rsidR="00F96216" w:rsidRPr="00F96216" w:rsidRDefault="00F96216" w:rsidP="00F96216">
      <w:pPr>
        <w:ind w:right="0" w:firstLine="284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 вреде </w:t>
      </w:r>
      <w:r w:rsidRPr="00F9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курения </w:t>
      </w:r>
      <w:r w:rsidRPr="00F9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сказано немало. Однако беспокойство ученых и врачей, вызванное распространением этой пагубной привычки, растет, так как пока еще значительное число людей не считает курение вредным для здоровья.</w:t>
      </w:r>
    </w:p>
    <w:p w:rsidR="00F96216" w:rsidRPr="00F96216" w:rsidRDefault="00F96216" w:rsidP="00F96216">
      <w:pPr>
        <w:ind w:right="0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1435100</wp:posOffset>
            </wp:positionH>
            <wp:positionV relativeFrom="paragraph">
              <wp:posOffset>-2540</wp:posOffset>
            </wp:positionV>
            <wp:extent cx="1368425" cy="1021080"/>
            <wp:effectExtent l="38100" t="0" r="22225" b="312420"/>
            <wp:wrapThrough wrapText="bothSides">
              <wp:wrapPolygon edited="0">
                <wp:start x="0" y="0"/>
                <wp:lineTo x="-601" y="28209"/>
                <wp:lineTo x="21951" y="28209"/>
                <wp:lineTo x="21951" y="5239"/>
                <wp:lineTo x="21650" y="806"/>
                <wp:lineTo x="21349" y="0"/>
                <wp:lineTo x="0" y="0"/>
              </wp:wrapPolygon>
            </wp:wrapThrough>
            <wp:docPr id="1" name="Рисунок 1" descr="https://avatars.mds.yandex.net/i?id=9e820a08457f49cfb3197556fc2d479adbfb4b1d-101308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e820a08457f49cfb3197556fc2d479adbfb4b1d-101308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021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07481" w:rsidRPr="00313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Курение</w:t>
      </w:r>
      <w:r w:rsidRPr="00F9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proofErr w:type="gramStart"/>
      <w:r w:rsidRPr="00F9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proofErr w:type="gramEnd"/>
      <w:r w:rsidRPr="00F9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безобидное занятие, которое можно бросить без усилий. Это настоящая наркомания, и тем более опасная, что многие не принимают всерьез.</w:t>
      </w:r>
      <w:r w:rsidRPr="00F9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96216" w:rsidRPr="00F96216" w:rsidRDefault="00F96216" w:rsidP="00F96216">
      <w:pPr>
        <w:ind w:right="0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Курить или не курить?</w:t>
      </w:r>
    </w:p>
    <w:p w:rsidR="00F96216" w:rsidRPr="00637832" w:rsidRDefault="00F96216" w:rsidP="00F96216">
      <w:pPr>
        <w:ind w:right="0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листьях табака содержится никотин</w:t>
      </w:r>
      <w:r w:rsidRPr="00F9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Никотин – </w:t>
      </w:r>
      <w:r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яд для нервной системы, избирательно действующий на нервные узлы центральной и периферической нервной системы, регулирующие деятельность внутренних органов и жизненно важных систем. </w:t>
      </w:r>
    </w:p>
    <w:p w:rsidR="00707481" w:rsidRPr="005E0B20" w:rsidRDefault="00707481" w:rsidP="00313EB8">
      <w:pPr>
        <w:ind w:right="0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Курение</w:t>
      </w:r>
      <w:r w:rsidR="0063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не только</w:t>
      </w:r>
      <w:r w:rsidR="0063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вредная привычка, по своей силе она сродни определенной форме наркотической зависимости (никотинизм).</w:t>
      </w:r>
      <w:r w:rsidRPr="005E0B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96216" w:rsidRPr="00F96216" w:rsidRDefault="00707481" w:rsidP="00F96216">
      <w:pPr>
        <w:ind w:right="0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Главная </w:t>
      </w:r>
      <w:r w:rsidRPr="00313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опасность </w:t>
      </w:r>
      <w:r w:rsidRPr="005E0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никотина</w:t>
      </w:r>
      <w:r w:rsidR="00F9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заключается в том, </w:t>
      </w:r>
      <w:r w:rsidR="00F96216" w:rsidRPr="00F9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никотиновая зависимость поддерживает потребление табака, которое неизбежно сопровождается поступлением в организм всех вредных компонентов табачного дыма. А сигареты содержат более десятка химических соединений: аммиак, кадмий, </w:t>
      </w:r>
      <w:proofErr w:type="spellStart"/>
      <w:r w:rsidR="00F96216" w:rsidRPr="00F9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гексамин</w:t>
      </w:r>
      <w:proofErr w:type="spellEnd"/>
      <w:r w:rsidR="00F96216" w:rsidRPr="00F9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толуол, мышьяк, метанол и др.</w:t>
      </w:r>
    </w:p>
    <w:p w:rsidR="00F96216" w:rsidRPr="00F96216" w:rsidRDefault="00F96216" w:rsidP="00F96216">
      <w:pPr>
        <w:ind w:right="0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887730</wp:posOffset>
            </wp:positionV>
            <wp:extent cx="1405890" cy="1108710"/>
            <wp:effectExtent l="38100" t="0" r="22860" b="320040"/>
            <wp:wrapThrough wrapText="bothSides">
              <wp:wrapPolygon edited="0">
                <wp:start x="0" y="0"/>
                <wp:lineTo x="-585" y="27835"/>
                <wp:lineTo x="21951" y="27835"/>
                <wp:lineTo x="21951" y="4825"/>
                <wp:lineTo x="21659" y="742"/>
                <wp:lineTo x="21366" y="0"/>
                <wp:lineTo x="0" y="0"/>
              </wp:wrapPolygon>
            </wp:wrapThrough>
            <wp:docPr id="6" name="Рисунок 4" descr="https://avatars.mds.yandex.net/i?id=66b5d5b0eeb8ac283890dcae2f570dc22ed4744a-986953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66b5d5b0eeb8ac283890dcae2f570dc22ed4744a-986953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087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9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 вредным привычкам кроме курения, относиться еще более </w:t>
      </w:r>
      <w:proofErr w:type="gramStart"/>
      <w:r w:rsidRPr="00F9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пагубная</w:t>
      </w:r>
      <w:proofErr w:type="gramEnd"/>
      <w:r w:rsidRPr="00F9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 </w:t>
      </w:r>
      <w:r w:rsidRPr="00F9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потребление алкоголя.</w:t>
      </w:r>
      <w:r w:rsidRPr="00F9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 сожалению, в жизни они очень часто сочетаются друг с другом. Так, среди непьющего населения курильщиков 40 %, </w:t>
      </w:r>
      <w:proofErr w:type="gramStart"/>
      <w:r w:rsidRPr="00F9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</w:t>
      </w:r>
      <w:proofErr w:type="gramEnd"/>
      <w:r w:rsidRPr="00F9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злоупотребляющих алкоголем уже 98 %.</w:t>
      </w:r>
    </w:p>
    <w:p w:rsidR="00637832" w:rsidRPr="00637832" w:rsidRDefault="00707481" w:rsidP="00637832">
      <w:pPr>
        <w:ind w:right="0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E0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 организме </w:t>
      </w:r>
      <w:r w:rsidRPr="00313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алкоголь</w:t>
      </w:r>
      <w:r w:rsidRPr="005E0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оказывает следующие виды воздействия:</w:t>
      </w:r>
      <w:r w:rsid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токсически</w:t>
      </w:r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токсически</w:t>
      </w:r>
      <w:proofErr w:type="spellEnd"/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действует на клетки головного мозга, изменяет биологические процессы головного мозга, обеспечивает организм </w:t>
      </w:r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энергией, замедляет работу центральной нервной системы, снижает ее эффективность, действует как анестезирующее средство, стимулирует производство мочи (при большом </w:t>
      </w:r>
      <w:r w:rsidR="00C963C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1288415</wp:posOffset>
            </wp:positionV>
            <wp:extent cx="1507490" cy="1123950"/>
            <wp:effectExtent l="38100" t="0" r="16510" b="323850"/>
            <wp:wrapThrough wrapText="bothSides">
              <wp:wrapPolygon edited="0">
                <wp:start x="0" y="0"/>
                <wp:lineTo x="-546" y="27824"/>
                <wp:lineTo x="21837" y="27824"/>
                <wp:lineTo x="21837" y="4759"/>
                <wp:lineTo x="21564" y="732"/>
                <wp:lineTo x="21291" y="0"/>
                <wp:lineTo x="0" y="0"/>
              </wp:wrapPolygon>
            </wp:wrapThrough>
            <wp:docPr id="11" name="Рисунок 22" descr="https://avatars.mds.yandex.net/i?id=a6921efbe46c1afce53d0d9977dfc4398fc71870-87099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a6921efbe46c1afce53d0d9977dfc4398fc71870-870997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123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приеме алкоголя тело теряет больше воды, чем получает, вследствие этого клетки</w:t>
      </w:r>
      <w:r w:rsidR="00637832" w:rsidRPr="006378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обезвоживаются), временно выводит из строя печень (после приема большой дозы спиртного</w:t>
      </w:r>
      <w:proofErr w:type="gramEnd"/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примерно две трети печени могут выйти из строя, но работа печени обычно полностью восстанавливается через несколько дней). </w:t>
      </w:r>
    </w:p>
    <w:p w:rsidR="00707481" w:rsidRPr="005E0B20" w:rsidRDefault="00707481" w:rsidP="00313EB8">
      <w:pPr>
        <w:ind w:right="0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Наркотики</w:t>
      </w:r>
      <w:r w:rsidRPr="005E0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оказывают специфическое </w:t>
      </w:r>
      <w:proofErr w:type="gramStart"/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действие</w:t>
      </w:r>
      <w:proofErr w:type="gramEnd"/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прежде всего на нервную систему, а также на весь организм человека. Это действие заключается в развитии особых состояний, которые называются состояниями наркотического опьянения: снимаются болевые ощущения, </w:t>
      </w:r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меняется настроение, психический и физический тонус. Появляется чувство легкости, эйфория, сосредоточенность на собственных нереальных ощущениях, освобождение от груза проблем и забот.</w:t>
      </w:r>
    </w:p>
    <w:p w:rsidR="00637832" w:rsidRPr="00637832" w:rsidRDefault="00C963C0" w:rsidP="00637832">
      <w:pPr>
        <w:ind w:right="0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3115310</wp:posOffset>
            </wp:positionV>
            <wp:extent cx="2787650" cy="1577975"/>
            <wp:effectExtent l="38100" t="0" r="12700" b="460375"/>
            <wp:wrapThrough wrapText="bothSides">
              <wp:wrapPolygon edited="0">
                <wp:start x="295" y="0"/>
                <wp:lineTo x="-295" y="2347"/>
                <wp:lineTo x="-295" y="27902"/>
                <wp:lineTo x="21698" y="27902"/>
                <wp:lineTo x="21698" y="25033"/>
                <wp:lineTo x="21551" y="21122"/>
                <wp:lineTo x="21551" y="20861"/>
                <wp:lineTo x="21698" y="16950"/>
                <wp:lineTo x="21698" y="2086"/>
                <wp:lineTo x="21551" y="782"/>
                <wp:lineTo x="21108" y="0"/>
                <wp:lineTo x="295" y="0"/>
              </wp:wrapPolygon>
            </wp:wrapThrough>
            <wp:docPr id="13" name="Рисунок 13" descr="https://avatars.mds.yandex.net/i?id=ad5eb34e9bdfe60a452b9638aea83eb11431be8d-108960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ad5eb34e9bdfe60a452b9638aea83eb11431be8d-108960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577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9621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16510</wp:posOffset>
            </wp:positionV>
            <wp:extent cx="1508125" cy="1040765"/>
            <wp:effectExtent l="38100" t="0" r="15875" b="311785"/>
            <wp:wrapThrough wrapText="bothSides">
              <wp:wrapPolygon edited="0">
                <wp:start x="0" y="0"/>
                <wp:lineTo x="-546" y="28071"/>
                <wp:lineTo x="21827" y="28071"/>
                <wp:lineTo x="21827" y="5140"/>
                <wp:lineTo x="21555" y="791"/>
                <wp:lineTo x="21282" y="0"/>
                <wp:lineTo x="0" y="0"/>
              </wp:wrapPolygon>
            </wp:wrapThrough>
            <wp:docPr id="7" name="Рисунок 7" descr="https://avatars.mds.yandex.net/i?id=d6e9f2c60fd1a39ebd211a143979cfbd9dd40728-51468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d6e9f2c60fd1a39ebd211a143979cfbd9dd40728-51468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0407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07481" w:rsidRPr="005E0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повторных приемах «доз» в короткие сроки развиваются тяжелые медицинские последствия хронического отравления организма</w:t>
      </w:r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 поражение внутренних органов, нервной системы, головного мозга. Возникают разнообразные психические расстройства, нарастают деградация личности, потеря работоспособности, отмечаются постепенная полная </w:t>
      </w:r>
      <w:proofErr w:type="spellStart"/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инвалидизация</w:t>
      </w:r>
      <w:proofErr w:type="spellEnd"/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высокая смертность, причем нередко – ранняя, в молодом возрасте. Гибель больных вызывается не только осложнениями тяжелых заболеваний, являющихся следствием постоянной </w:t>
      </w:r>
      <w:proofErr w:type="spellStart"/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наркоинтоксикации</w:t>
      </w:r>
      <w:proofErr w:type="spellEnd"/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(такими, как острая сердечная или печеночная недостаточность), но и передозировкой препаратов, несчастными случаями в состоянии опьянения, самоубийствами в приступе тоски, во время абстинентных мучений. </w:t>
      </w:r>
    </w:p>
    <w:p w:rsidR="00637832" w:rsidRPr="00637832" w:rsidRDefault="00707481" w:rsidP="00637832">
      <w:pPr>
        <w:ind w:right="0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Наркоманы разрушают себя не только физически, но и духовно.</w:t>
      </w:r>
      <w:r w:rsidR="00637832" w:rsidRPr="006378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37832" w:rsidRPr="0063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них характерны такие нарушения психики, как душевная опустошенность, черствость, холодность, утрата способности к сопереживанию, эмоциональному контакту, глубокий эгоизм. </w:t>
      </w:r>
    </w:p>
    <w:p w:rsidR="003F6402" w:rsidRDefault="00707481" w:rsidP="00F96216">
      <w:pPr>
        <w:ind w:right="0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Задумайтесь о том, стоит ли ради минутной эйфории безвозвратно терять здоровье, лишать свое будущее перспектив яркой полноценной жизни!</w:t>
      </w:r>
    </w:p>
    <w:p w:rsidR="00637832" w:rsidRPr="00F96216" w:rsidRDefault="00637832" w:rsidP="00F96216">
      <w:pPr>
        <w:ind w:right="0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637832" w:rsidRPr="00F96216" w:rsidSect="00F96216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6BA"/>
    <w:multiLevelType w:val="multilevel"/>
    <w:tmpl w:val="4CAA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481"/>
    <w:rsid w:val="00214270"/>
    <w:rsid w:val="00313EB8"/>
    <w:rsid w:val="00357ACD"/>
    <w:rsid w:val="003A1FBE"/>
    <w:rsid w:val="003F6402"/>
    <w:rsid w:val="0058471F"/>
    <w:rsid w:val="00590816"/>
    <w:rsid w:val="005E0B20"/>
    <w:rsid w:val="00637832"/>
    <w:rsid w:val="00662446"/>
    <w:rsid w:val="00707481"/>
    <w:rsid w:val="008C5BB7"/>
    <w:rsid w:val="009E3EDE"/>
    <w:rsid w:val="00A90353"/>
    <w:rsid w:val="00B715D1"/>
    <w:rsid w:val="00C963C0"/>
    <w:rsid w:val="00D44F89"/>
    <w:rsid w:val="00E632B5"/>
    <w:rsid w:val="00F9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02"/>
  </w:style>
  <w:style w:type="paragraph" w:styleId="2">
    <w:name w:val="heading 2"/>
    <w:basedOn w:val="a"/>
    <w:link w:val="20"/>
    <w:uiPriority w:val="9"/>
    <w:qFormat/>
    <w:rsid w:val="00707481"/>
    <w:pPr>
      <w:spacing w:before="100" w:beforeAutospacing="1" w:after="100" w:afterAutospacing="1"/>
      <w:ind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4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7481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481"/>
    <w:rPr>
      <w:b/>
      <w:bCs/>
    </w:rPr>
  </w:style>
  <w:style w:type="character" w:styleId="a5">
    <w:name w:val="Emphasis"/>
    <w:basedOn w:val="a0"/>
    <w:uiPriority w:val="20"/>
    <w:qFormat/>
    <w:rsid w:val="007074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03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2023-11-28T07:58:00Z</dcterms:created>
  <dcterms:modified xsi:type="dcterms:W3CDTF">2023-11-28T07:58:00Z</dcterms:modified>
</cp:coreProperties>
</file>