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E4" w:rsidRDefault="009A0BE4" w:rsidP="009A0BE4">
      <w:pPr>
        <w:pStyle w:val="a3"/>
        <w:spacing w:before="0" w:beforeAutospacing="0" w:after="0" w:afterAutospacing="0"/>
        <w:jc w:val="center"/>
        <w:rPr>
          <w:iCs/>
          <w:sz w:val="30"/>
          <w:szCs w:val="30"/>
        </w:rPr>
      </w:pPr>
      <w:r>
        <w:rPr>
          <w:b/>
          <w:iCs/>
          <w:sz w:val="30"/>
          <w:szCs w:val="30"/>
        </w:rPr>
        <w:t>Безопасность детей на каникулах.</w:t>
      </w:r>
    </w:p>
    <w:p w:rsidR="009A0BE4" w:rsidRDefault="00F73D41" w:rsidP="009A0BE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iCs/>
          <w:sz w:val="30"/>
          <w:szCs w:val="30"/>
        </w:rPr>
        <w:t xml:space="preserve">          </w:t>
      </w:r>
      <w:r w:rsidR="009A0BE4" w:rsidRPr="009F7661">
        <w:rPr>
          <w:iCs/>
          <w:sz w:val="30"/>
          <w:szCs w:val="30"/>
        </w:rPr>
        <w:t xml:space="preserve">С </w:t>
      </w:r>
      <w:r w:rsidR="009A0BE4">
        <w:rPr>
          <w:iCs/>
          <w:sz w:val="30"/>
          <w:szCs w:val="30"/>
        </w:rPr>
        <w:t>30</w:t>
      </w:r>
      <w:r w:rsidR="009A0BE4" w:rsidRPr="009F7661">
        <w:rPr>
          <w:iCs/>
          <w:sz w:val="30"/>
          <w:szCs w:val="30"/>
        </w:rPr>
        <w:t xml:space="preserve"> марта начнутся весенние</w:t>
      </w:r>
      <w:r w:rsidR="009A0BE4">
        <w:rPr>
          <w:b/>
          <w:iCs/>
          <w:sz w:val="30"/>
          <w:szCs w:val="30"/>
        </w:rPr>
        <w:t xml:space="preserve"> </w:t>
      </w:r>
      <w:r w:rsidR="009A0BE4">
        <w:rPr>
          <w:sz w:val="30"/>
          <w:szCs w:val="30"/>
        </w:rPr>
        <w:t xml:space="preserve">каникулы, а это значит, что большую часть времени дети будут предоставлены сами себе. </w:t>
      </w:r>
      <w:r w:rsidR="009A0BE4">
        <w:rPr>
          <w:sz w:val="30"/>
          <w:szCs w:val="30"/>
        </w:rPr>
        <w:tab/>
      </w:r>
    </w:p>
    <w:p w:rsidR="009A0BE4" w:rsidRDefault="009A0BE4" w:rsidP="009A0BE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Для того</w:t>
      </w:r>
      <w:proofErr w:type="gramStart"/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чтобы их времяпрепровождение было безопасным, родителям необходимо постоянно отслеживать</w:t>
      </w:r>
      <w:r w:rsidRPr="00611177">
        <w:rPr>
          <w:sz w:val="30"/>
          <w:szCs w:val="30"/>
        </w:rPr>
        <w:t xml:space="preserve"> местонахождение ребенка. </w:t>
      </w:r>
      <w:r w:rsidRPr="00611177">
        <w:rPr>
          <w:color w:val="000000"/>
          <w:sz w:val="30"/>
          <w:szCs w:val="30"/>
        </w:rPr>
        <w:t xml:space="preserve">Расскажите </w:t>
      </w:r>
      <w:r>
        <w:rPr>
          <w:color w:val="000000"/>
          <w:sz w:val="30"/>
          <w:szCs w:val="30"/>
        </w:rPr>
        <w:t xml:space="preserve">им </w:t>
      </w:r>
      <w:r w:rsidRPr="00611177">
        <w:rPr>
          <w:color w:val="000000"/>
          <w:sz w:val="30"/>
          <w:szCs w:val="30"/>
        </w:rPr>
        <w:t xml:space="preserve">о том, что ни в коем случае нельзя баловаться со спичками, зажигалками,  использовать для розжига  бензин, керосин и другие легковоспламеняющиеся жидкости.  </w:t>
      </w:r>
    </w:p>
    <w:p w:rsidR="009A0BE4" w:rsidRDefault="009A0BE4" w:rsidP="009A0BE4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  <w:r w:rsidRPr="00611177">
        <w:rPr>
          <w:iCs/>
          <w:sz w:val="30"/>
          <w:szCs w:val="30"/>
        </w:rPr>
        <w:t>Необходимо тренировать детей в игровой форме действиям на случай пожара, научить их покидать опасное помещение. Ни в коем случае не следует закрывать дверь снаружи, тем самым не оставляя детям шанса выйти из горящего дома.</w:t>
      </w:r>
    </w:p>
    <w:p w:rsidR="009A0BE4" w:rsidRPr="00611177" w:rsidRDefault="009A0BE4" w:rsidP="009A0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11177">
        <w:rPr>
          <w:rFonts w:ascii="Times New Roman" w:hAnsi="Times New Roman" w:cs="Times New Roman"/>
          <w:iCs/>
          <w:sz w:val="30"/>
          <w:szCs w:val="30"/>
        </w:rPr>
        <w:t xml:space="preserve">Не будет лишним проводить с детьми «домашние уроки» вызова по телефону службы МЧС. Продумать свой вариант игры, в процессе которой вы убедитесь, что ваш ребенок знает назначение номеров – 101 и 112, умеет их набрать и рассказать о происшествии, а также сообщить свой адрес и местонахождение. </w:t>
      </w:r>
    </w:p>
    <w:p w:rsidR="009A0BE4" w:rsidRDefault="009A0BE4" w:rsidP="009A0BE4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  <w:r w:rsidRPr="00611177">
        <w:rPr>
          <w:iCs/>
          <w:sz w:val="30"/>
          <w:szCs w:val="30"/>
        </w:rPr>
        <w:t>Необходимо следить за тем, чтобы электрические розетки были безопасными</w:t>
      </w:r>
      <w:r>
        <w:rPr>
          <w:iCs/>
          <w:sz w:val="30"/>
          <w:szCs w:val="30"/>
        </w:rPr>
        <w:t xml:space="preserve">. Следует помнить о том, что пользоваться газом детям можно с 12 лет. </w:t>
      </w:r>
    </w:p>
    <w:p w:rsidR="009A0BE4" w:rsidRPr="00FB5B67" w:rsidRDefault="009A0BE4" w:rsidP="009A0BE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iCs/>
          <w:sz w:val="30"/>
          <w:szCs w:val="30"/>
        </w:rPr>
        <w:t xml:space="preserve">Разумеется, каникулярный период не ограничивается лишь «четырьмя стенами дома». Дети проводят время и на улице. Объясните им опасность игр на стройках, пустырях, вблизи </w:t>
      </w:r>
      <w:r w:rsidRPr="00E30447">
        <w:rPr>
          <w:sz w:val="30"/>
          <w:szCs w:val="30"/>
          <w:shd w:val="clear" w:color="auto" w:fill="FFFFFF"/>
        </w:rPr>
        <w:t>железной дороги или проезжей части</w:t>
      </w:r>
      <w:r>
        <w:rPr>
          <w:iCs/>
          <w:sz w:val="30"/>
          <w:szCs w:val="30"/>
        </w:rPr>
        <w:t xml:space="preserve">, на водоемах. Расскажите, что при катании на велосипеде, </w:t>
      </w:r>
      <w:proofErr w:type="spellStart"/>
      <w:r>
        <w:rPr>
          <w:iCs/>
          <w:sz w:val="30"/>
          <w:szCs w:val="30"/>
        </w:rPr>
        <w:t>скейте</w:t>
      </w:r>
      <w:proofErr w:type="spellEnd"/>
      <w:r w:rsidRPr="00FB5B67">
        <w:rPr>
          <w:sz w:val="30"/>
          <w:szCs w:val="30"/>
        </w:rPr>
        <w:t>, роликовых коньках</w:t>
      </w:r>
      <w:r>
        <w:rPr>
          <w:sz w:val="30"/>
          <w:szCs w:val="30"/>
        </w:rPr>
        <w:t>, самокатах</w:t>
      </w:r>
      <w:r w:rsidRPr="00FB5B67">
        <w:rPr>
          <w:sz w:val="30"/>
          <w:szCs w:val="30"/>
        </w:rPr>
        <w:t xml:space="preserve"> необходимо не только соблюдать правила их использования, но также помнить, что </w:t>
      </w:r>
      <w:r>
        <w:rPr>
          <w:sz w:val="30"/>
          <w:szCs w:val="30"/>
        </w:rPr>
        <w:t xml:space="preserve">кататься нужно исключительно по тротуару – проезжая часть для этого не предназначена!!! Во избежание травм и инфекций не стоит заводить дружбу и с бездомными животными. </w:t>
      </w:r>
    </w:p>
    <w:p w:rsidR="009A0BE4" w:rsidRDefault="009A0BE4" w:rsidP="009A0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Берегите себя и своих детей!</w:t>
      </w:r>
    </w:p>
    <w:p w:rsidR="003741FA" w:rsidRDefault="003741FA"/>
    <w:sectPr w:rsidR="003741FA" w:rsidSect="009F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BE4"/>
    <w:rsid w:val="003741FA"/>
    <w:rsid w:val="00915BF9"/>
    <w:rsid w:val="009A0BE4"/>
    <w:rsid w:val="00E80E8B"/>
    <w:rsid w:val="00F7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1439</Characters>
  <Application>Microsoft Office Word</Application>
  <DocSecurity>0</DocSecurity>
  <Lines>11</Lines>
  <Paragraphs>3</Paragraphs>
  <ScaleCrop>false</ScaleCrop>
  <Company> 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2020-03-10T08:48:00Z</dcterms:created>
  <dcterms:modified xsi:type="dcterms:W3CDTF">2020-03-10T08:55:00Z</dcterms:modified>
</cp:coreProperties>
</file>