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27" w:rsidRPr="00886827" w:rsidRDefault="00886827" w:rsidP="00886827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b/>
          <w:color w:val="333333"/>
          <w:sz w:val="30"/>
          <w:szCs w:val="30"/>
        </w:rPr>
      </w:pPr>
      <w:r>
        <w:rPr>
          <w:rFonts w:ascii="Times New Roman" w:hAnsi="Times New Roman" w:cs="Times New Roman"/>
          <w:b/>
          <w:color w:val="333333"/>
          <w:sz w:val="30"/>
          <w:szCs w:val="30"/>
        </w:rPr>
        <w:t>Краснопольский</w:t>
      </w:r>
      <w:bookmarkStart w:id="0" w:name="_GoBack"/>
      <w:bookmarkEnd w:id="0"/>
      <w:r w:rsidRPr="00886827">
        <w:rPr>
          <w:rFonts w:ascii="Times New Roman" w:hAnsi="Times New Roman" w:cs="Times New Roman"/>
          <w:b/>
          <w:color w:val="333333"/>
          <w:sz w:val="30"/>
          <w:szCs w:val="30"/>
        </w:rPr>
        <w:t xml:space="preserve"> РОЧС проводит акцию «Зеленый щит» против пожаров в экосистемах</w:t>
      </w:r>
    </w:p>
    <w:p w:rsidR="00886827" w:rsidRPr="00886827" w:rsidRDefault="00067841" w:rsidP="008868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67841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 w:rsidR="00886827" w:rsidRPr="00886827">
        <w:rPr>
          <w:sz w:val="28"/>
          <w:szCs w:val="28"/>
        </w:rPr>
        <w:t>Для стабилизации обстановки с пожарами в при</w:t>
      </w:r>
      <w:r w:rsidR="00886827">
        <w:rPr>
          <w:sz w:val="28"/>
          <w:szCs w:val="28"/>
        </w:rPr>
        <w:t>родных экосистемах в период с 25 по 2</w:t>
      </w:r>
      <w:r w:rsidR="00886827" w:rsidRPr="00886827">
        <w:rPr>
          <w:sz w:val="28"/>
          <w:szCs w:val="28"/>
        </w:rPr>
        <w:t xml:space="preserve"> </w:t>
      </w:r>
      <w:r w:rsidR="00886827">
        <w:rPr>
          <w:sz w:val="28"/>
          <w:szCs w:val="28"/>
        </w:rPr>
        <w:t>мая</w:t>
      </w:r>
      <w:r w:rsidR="00886827" w:rsidRPr="00886827">
        <w:rPr>
          <w:sz w:val="28"/>
          <w:szCs w:val="28"/>
        </w:rPr>
        <w:t xml:space="preserve"> на территории района проводится специальное профилактическое мероприятие «Зеленый щит», в ходе которого сотрудники РОЧС совместно с заинтересованными субъектами профилактики проведут рейдовые мероприятия, выступления в трудовых коллективах и на сельских сходах, разъяснительную работу среди населения по предупреждению загораний в природных экосистемах. Спасатели напомнят также гражданам правила безопасного разведения костра и уборки на приусадебной территории.</w:t>
      </w:r>
    </w:p>
    <w:p w:rsidR="00886827" w:rsidRPr="00886827" w:rsidRDefault="00886827" w:rsidP="008868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86827">
        <w:rPr>
          <w:sz w:val="28"/>
          <w:szCs w:val="28"/>
        </w:rPr>
        <w:t>МЧС призывает строго соблюдать правила пожарной безопасности при наведении порядка на придомовой территории и земельных участках, а также при использовании мангалов, грилей, барбекю и др.</w:t>
      </w:r>
    </w:p>
    <w:p w:rsidR="00886827" w:rsidRPr="00886827" w:rsidRDefault="00886827" w:rsidP="008868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86827">
        <w:rPr>
          <w:sz w:val="28"/>
          <w:szCs w:val="28"/>
        </w:rPr>
        <w:t>В случае пожара незамедлительно звоните по номерам 101 или 112. Берегите себя и своих близких!</w:t>
      </w:r>
    </w:p>
    <w:p w:rsidR="00377ECE" w:rsidRPr="00B873BF" w:rsidRDefault="00377ECE" w:rsidP="0088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sectPr w:rsidR="00377ECE" w:rsidRPr="00B8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9730F"/>
    <w:multiLevelType w:val="multilevel"/>
    <w:tmpl w:val="BCEA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54"/>
    <w:rsid w:val="00067841"/>
    <w:rsid w:val="00377ECE"/>
    <w:rsid w:val="00886827"/>
    <w:rsid w:val="00B873BF"/>
    <w:rsid w:val="00E0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E9A97-237E-486A-8C0E-BAAB8DB4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3B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86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Пятницкий</dc:creator>
  <cp:keywords/>
  <dc:description/>
  <cp:lastModifiedBy>ГПН</cp:lastModifiedBy>
  <cp:revision>4</cp:revision>
  <dcterms:created xsi:type="dcterms:W3CDTF">2024-01-16T06:28:00Z</dcterms:created>
  <dcterms:modified xsi:type="dcterms:W3CDTF">2025-04-24T13:53:00Z</dcterms:modified>
</cp:coreProperties>
</file>