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BC6" w:rsidRDefault="00772B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«Световой день сокращается – опасность увеличивается!»</w:t>
      </w:r>
    </w:p>
    <w:p w:rsidR="00D65BC6" w:rsidRDefault="00D65B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65BC6" w:rsidRPr="00772BEC" w:rsidRDefault="00772BE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По статистике, осенью заметно возрастает количество дорожно-транспортных происшествий с участием пешеходов и большинство из них происходит в вечернее и ночное время, в условиях недостаточной видимости. </w:t>
      </w:r>
    </w:p>
    <w:p w:rsidR="00D65BC6" w:rsidRPr="00772BEC" w:rsidRDefault="00772BE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72BEC">
        <w:rPr>
          <w:rFonts w:ascii="Times New Roman" w:hAnsi="Times New Roman" w:cs="Times New Roman"/>
          <w:sz w:val="26"/>
          <w:szCs w:val="26"/>
        </w:rPr>
        <w:t xml:space="preserve">С начала года по Могилевской области </w:t>
      </w:r>
      <w:r w:rsidRPr="00772BEC">
        <w:rPr>
          <w:rFonts w:ascii="Times New Roman" w:eastAsia="Calibri" w:hAnsi="Times New Roman" w:cs="Times New Roman"/>
          <w:sz w:val="26"/>
          <w:szCs w:val="26"/>
        </w:rPr>
        <w:t>в темное время с</w:t>
      </w:r>
      <w:r w:rsidRPr="00772BEC">
        <w:rPr>
          <w:rFonts w:ascii="Times New Roman" w:eastAsia="Calibri" w:hAnsi="Times New Roman" w:cs="Times New Roman"/>
          <w:sz w:val="26"/>
          <w:szCs w:val="26"/>
        </w:rPr>
        <w:t>уток</w:t>
      </w:r>
      <w:r w:rsidRPr="00772BEC">
        <w:rPr>
          <w:rFonts w:ascii="Times New Roman" w:hAnsi="Times New Roman" w:cs="Times New Roman"/>
          <w:sz w:val="26"/>
          <w:szCs w:val="26"/>
        </w:rPr>
        <w:t xml:space="preserve"> </w:t>
      </w:r>
      <w:r w:rsidRPr="00772BEC">
        <w:rPr>
          <w:rFonts w:ascii="Times New Roman" w:eastAsia="Calibri" w:hAnsi="Times New Roman" w:cs="Times New Roman"/>
          <w:sz w:val="26"/>
          <w:szCs w:val="26"/>
        </w:rPr>
        <w:t>с участием пешеходов</w:t>
      </w:r>
      <w:r w:rsidRPr="00772BEC">
        <w:rPr>
          <w:rFonts w:ascii="Times New Roman" w:hAnsi="Times New Roman" w:cs="Times New Roman"/>
          <w:sz w:val="26"/>
          <w:szCs w:val="26"/>
        </w:rPr>
        <w:t xml:space="preserve"> произошло </w:t>
      </w:r>
      <w:r w:rsidRPr="00772BEC">
        <w:rPr>
          <w:rFonts w:ascii="Times New Roman" w:eastAsia="Calibri" w:hAnsi="Times New Roman" w:cs="Times New Roman"/>
          <w:sz w:val="26"/>
          <w:szCs w:val="26"/>
        </w:rPr>
        <w:t>25 аварий, в них 11 человек погибли и 14 получили травмы.</w:t>
      </w:r>
    </w:p>
    <w:p w:rsidR="00D65BC6" w:rsidRPr="00772BEC" w:rsidRDefault="00772B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сумерках без </w:t>
      </w:r>
      <w:proofErr w:type="spellStart"/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световозвращающих</w:t>
      </w:r>
      <w:proofErr w:type="spellEnd"/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элементов пешеходы остаются незамеченными, ведь тёмное время суток значительно снижает способность водителя оценивать с</w:t>
      </w:r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итуацию и принимать адекватные решения. Полагаясь на городское освещение и свет фар автомобилей, граждане смело переходят дорогу, даже не задумываясь, что водитель увидит их в лучшем случае лишь за 15-20 метров.</w:t>
      </w:r>
    </w:p>
    <w:p w:rsidR="00D65BC6" w:rsidRPr="00772BEC" w:rsidRDefault="00772B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Госавтоинспекция советует обозначать себя в </w:t>
      </w:r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темноте </w:t>
      </w:r>
      <w:proofErr w:type="spellStart"/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световозвращающими</w:t>
      </w:r>
      <w:proofErr w:type="spellEnd"/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жилетами, повязками, брелоками и подвесками, сделанными из специального материала, который не рассеивает свет фар, а с высокой интенсивностью отражает его в сторону источника. Аналогичный материал используется при изготовлении до</w:t>
      </w:r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рожных знаков, которые отлично видны ночью. Такие «</w:t>
      </w:r>
      <w:proofErr w:type="spellStart"/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световозвращатели</w:t>
      </w:r>
      <w:proofErr w:type="spellEnd"/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» на одежде пешехода или велосипедиста позволяют им «светиться» в свете фар на расстоянии от 130 до 400 метров. А у водителя появляется возможность своевременно увидеть в темноте человека </w:t>
      </w:r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 предпринять меры во избежание наезда.</w:t>
      </w:r>
    </w:p>
    <w:p w:rsidR="00D65BC6" w:rsidRPr="00772BEC" w:rsidRDefault="00772B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spellStart"/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Световозвращающие</w:t>
      </w:r>
      <w:proofErr w:type="spellEnd"/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материалы используются также при обозначении в темноте велосипедов и повозок. Причем уже несколько лет оборудование этих транспортных средств «</w:t>
      </w:r>
      <w:proofErr w:type="spellStart"/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световозвращателями</w:t>
      </w:r>
      <w:proofErr w:type="spellEnd"/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 (спереди – белого, сзади – красног</w:t>
      </w:r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 цвета) является обязательным. Не менее важно для безопасного движения установить на повозке или велосипеде фонари с активным светом и включать их, как только начинает смеркаться. Таковы требования ПДД. Главное, чтобы любое присутствие человека на ночной </w:t>
      </w:r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дороге было обозначено!</w:t>
      </w:r>
    </w:p>
    <w:p w:rsidR="00D65BC6" w:rsidRPr="00772BEC" w:rsidRDefault="00772B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772BEC">
        <w:rPr>
          <w:rFonts w:ascii="Times New Roman" w:eastAsia="Calibri" w:hAnsi="Times New Roman" w:cs="Times New Roman"/>
          <w:b/>
          <w:sz w:val="26"/>
          <w:szCs w:val="26"/>
        </w:rPr>
        <w:t xml:space="preserve">В целях предупреждения ДТП с участием пешеходов, популяризации использования </w:t>
      </w:r>
      <w:proofErr w:type="spellStart"/>
      <w:r w:rsidRPr="00772BEC">
        <w:rPr>
          <w:rFonts w:ascii="Times New Roman" w:eastAsia="Calibri" w:hAnsi="Times New Roman" w:cs="Times New Roman"/>
          <w:b/>
          <w:sz w:val="26"/>
          <w:szCs w:val="26"/>
        </w:rPr>
        <w:t>световозвращающих</w:t>
      </w:r>
      <w:proofErr w:type="spellEnd"/>
      <w:r w:rsidRPr="00772BEC">
        <w:rPr>
          <w:rFonts w:ascii="Times New Roman" w:eastAsia="Calibri" w:hAnsi="Times New Roman" w:cs="Times New Roman"/>
          <w:b/>
          <w:sz w:val="26"/>
          <w:szCs w:val="26"/>
        </w:rPr>
        <w:t xml:space="preserve"> элементов и жилетов повышенной видимости в темное время суток </w:t>
      </w:r>
      <w:r w:rsidRPr="00772BEC">
        <w:rPr>
          <w:rFonts w:ascii="Times New Roman" w:hAnsi="Times New Roman" w:cs="Times New Roman"/>
          <w:b/>
          <w:sz w:val="26"/>
          <w:szCs w:val="26"/>
        </w:rPr>
        <w:t>30 сентября по всей Республике пройдет Единый день безопасности дорожного д</w:t>
      </w:r>
      <w:r w:rsidRPr="00772BEC">
        <w:rPr>
          <w:rFonts w:ascii="Times New Roman" w:hAnsi="Times New Roman" w:cs="Times New Roman"/>
          <w:b/>
          <w:sz w:val="26"/>
          <w:szCs w:val="26"/>
        </w:rPr>
        <w:t>вижения. Девиз этого дня «Световой день сокращается – опасность увеличивается!».</w:t>
      </w:r>
    </w:p>
    <w:p w:rsidR="00D65BC6" w:rsidRPr="00772BEC" w:rsidRDefault="00772B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Госавтоинспекция предупреждает пешеходов, что неиспользование </w:t>
      </w:r>
      <w:proofErr w:type="spellStart"/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световозвращающих</w:t>
      </w:r>
      <w:proofErr w:type="spellEnd"/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элементов при движении по дороге в темное время суток влечет ответственность в виде штрафа в ра</w:t>
      </w:r>
      <w:r w:rsidRPr="00772B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змере от 1 до 3 базовых величин.</w:t>
      </w:r>
    </w:p>
    <w:p w:rsidR="00D65BC6" w:rsidRPr="00772BEC" w:rsidRDefault="00D65BC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D65BC6" w:rsidRPr="00772BEC" w:rsidRDefault="00772BEC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772BEC">
        <w:rPr>
          <w:rFonts w:ascii="Times New Roman" w:hAnsi="Times New Roman" w:cs="Times New Roman"/>
          <w:sz w:val="26"/>
          <w:szCs w:val="26"/>
        </w:rPr>
        <w:t>ОГАИ Краснопольского РОВД</w:t>
      </w:r>
    </w:p>
    <w:sectPr w:rsidR="00D65BC6" w:rsidRPr="00772BEC" w:rsidSect="00D65B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/>
  <w:rsids>
    <w:rsidRoot w:val="00D65BC6"/>
    <w:rsid w:val="00772BEC"/>
    <w:rsid w:val="00D65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BC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65BC6"/>
    <w:pPr>
      <w:keepNext/>
      <w:spacing w:before="240" w:after="60" w:line="240" w:lineRule="auto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65BC6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65BC6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D65BC6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D65BC6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D65BC6"/>
    <w:pPr>
      <w:spacing w:before="240" w:after="60" w:line="240" w:lineRule="auto"/>
      <w:outlineLvl w:val="5"/>
    </w:pPr>
    <w:rPr>
      <w:rFonts w:eastAsiaTheme="minorEastAsia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D65BC6"/>
    <w:pPr>
      <w:spacing w:before="240" w:after="60" w:line="240" w:lineRule="auto"/>
      <w:outlineLvl w:val="6"/>
    </w:pPr>
    <w:rPr>
      <w:rFonts w:eastAsiaTheme="minorEastAsia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D65BC6"/>
    <w:p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D65BC6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65B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semiHidden/>
    <w:rsid w:val="00D65BC6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3">
    <w:name w:val="Subtitle"/>
    <w:aliases w:val="Подзаголовок Знак1,Подзаголовок Знак2,Подзаголовок Знак Знак Знак Знак Знак Знак,Подзаголовок Знак1 Знак1 Знак Знак Знак,Подзаголовок Знак Знак Знак,Подзаголовок Знак Знак Знак1 Знак Знак Знак Знак"/>
    <w:basedOn w:val="a"/>
    <w:next w:val="a"/>
    <w:link w:val="a4"/>
    <w:qFormat/>
    <w:rsid w:val="00D65BC6"/>
    <w:pPr>
      <w:spacing w:after="60" w:line="240" w:lineRule="auto"/>
      <w:jc w:val="center"/>
      <w:outlineLvl w:val="1"/>
    </w:pPr>
    <w:rPr>
      <w:rFonts w:ascii="Cambria" w:eastAsiaTheme="majorEastAsia" w:hAnsi="Cambria" w:cstheme="majorBidi"/>
      <w:sz w:val="24"/>
      <w:szCs w:val="24"/>
      <w:lang w:eastAsia="ru-RU"/>
    </w:rPr>
  </w:style>
  <w:style w:type="character" w:customStyle="1" w:styleId="a4">
    <w:name w:val="Подзаголовок Знак"/>
    <w:aliases w:val="Подзаголовок Знак1 Знак1,Подзаголовок Знак2 Знак1,Подзаголовок Знак Знак Знак Знак Знак Знак Знак1,Подзаголовок Знак1 Знак1 Знак Знак Знак Знак1,Подзаголовок Знак Знак Знак Знак1,Подзаголовок Знак Знак Знак1 Знак Знак Знак Знак Знак1"/>
    <w:basedOn w:val="a0"/>
    <w:link w:val="a3"/>
    <w:rsid w:val="00D65BC6"/>
    <w:rPr>
      <w:rFonts w:ascii="Cambria" w:eastAsiaTheme="majorEastAsia" w:hAnsi="Cambria" w:cstheme="majorBidi"/>
      <w:sz w:val="24"/>
      <w:szCs w:val="24"/>
    </w:rPr>
  </w:style>
  <w:style w:type="character" w:customStyle="1" w:styleId="31">
    <w:name w:val="Подзаголовок Знак3"/>
    <w:aliases w:val="Подзаголовок Знак1 Знак,Подзаголовок Знак2 Знак,Подзаголовок Знак Знак Знак Знак Знак Знак Знак,Подзаголовок Знак1 Знак1 Знак Знак Знак Знак,Подзаголовок Знак Знак Знак Знак,Подзаголовок Знак Знак Знак1 Знак Знак Знак Знак Знак"/>
    <w:rsid w:val="00D65BC6"/>
    <w:rPr>
      <w:rFonts w:ascii="Times New Roman" w:eastAsia="Times New Roman" w:hAnsi="Times New Roman" w:cs="Arial"/>
      <w:b/>
      <w:sz w:val="24"/>
      <w:szCs w:val="24"/>
    </w:rPr>
  </w:style>
  <w:style w:type="character" w:styleId="a5">
    <w:name w:val="Strong"/>
    <w:basedOn w:val="a0"/>
    <w:qFormat/>
    <w:rsid w:val="00D65BC6"/>
    <w:rPr>
      <w:b/>
      <w:bCs/>
    </w:rPr>
  </w:style>
  <w:style w:type="character" w:customStyle="1" w:styleId="10">
    <w:name w:val="Заголовок 1 Знак"/>
    <w:basedOn w:val="a0"/>
    <w:link w:val="1"/>
    <w:rsid w:val="00D65BC6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65BC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D65BC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D65BC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D65BC6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D65BC6"/>
    <w:rPr>
      <w:rFonts w:asciiTheme="minorHAnsi" w:eastAsiaTheme="minorEastAsia" w:hAnsiTheme="minorHAnsi" w:cstheme="minorBidi"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D65BC6"/>
    <w:rPr>
      <w:rFonts w:asciiTheme="majorHAnsi" w:eastAsiaTheme="majorEastAsia" w:hAnsiTheme="majorHAnsi" w:cstheme="majorBidi"/>
      <w:sz w:val="22"/>
      <w:szCs w:val="22"/>
    </w:rPr>
  </w:style>
  <w:style w:type="paragraph" w:styleId="a6">
    <w:name w:val="caption"/>
    <w:basedOn w:val="a"/>
    <w:next w:val="a"/>
    <w:semiHidden/>
    <w:unhideWhenUsed/>
    <w:qFormat/>
    <w:rsid w:val="00D65BC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7">
    <w:name w:val="Title"/>
    <w:basedOn w:val="a"/>
    <w:next w:val="a"/>
    <w:link w:val="a8"/>
    <w:qFormat/>
    <w:rsid w:val="00D65BC6"/>
    <w:pPr>
      <w:spacing w:before="240" w:after="60" w:line="240" w:lineRule="auto"/>
      <w:jc w:val="center"/>
      <w:outlineLvl w:val="0"/>
    </w:pPr>
    <w:rPr>
      <w:rFonts w:ascii="Cambria" w:eastAsiaTheme="majorEastAsia" w:hAnsi="Cambria" w:cstheme="majorBidi"/>
      <w:b/>
      <w:bCs/>
      <w:kern w:val="28"/>
      <w:sz w:val="32"/>
      <w:szCs w:val="32"/>
      <w:lang w:eastAsia="ru-RU"/>
    </w:rPr>
  </w:style>
  <w:style w:type="character" w:customStyle="1" w:styleId="a8">
    <w:name w:val="Название Знак"/>
    <w:basedOn w:val="a0"/>
    <w:link w:val="a7"/>
    <w:rsid w:val="00D65BC6"/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styleId="a9">
    <w:name w:val="Emphasis"/>
    <w:basedOn w:val="a0"/>
    <w:qFormat/>
    <w:rsid w:val="00D65BC6"/>
    <w:rPr>
      <w:i/>
      <w:iCs/>
    </w:rPr>
  </w:style>
  <w:style w:type="paragraph" w:styleId="aa">
    <w:name w:val="No Spacing"/>
    <w:uiPriority w:val="1"/>
    <w:qFormat/>
    <w:rsid w:val="00D65BC6"/>
    <w:rPr>
      <w:sz w:val="24"/>
      <w:szCs w:val="24"/>
    </w:rPr>
  </w:style>
  <w:style w:type="paragraph" w:styleId="ab">
    <w:name w:val="List Paragraph"/>
    <w:basedOn w:val="a"/>
    <w:uiPriority w:val="34"/>
    <w:qFormat/>
    <w:rsid w:val="00D65BC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D65BC6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D65BC6"/>
    <w:rPr>
      <w:i/>
      <w:iCs/>
      <w:color w:val="000000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65BC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Theme="majorEastAsia" w:hAnsi="Times New Roman" w:cstheme="majorBidi"/>
      <w:b/>
      <w:bCs/>
      <w:i/>
      <w:iCs/>
      <w:color w:val="4F81BD"/>
      <w:sz w:val="24"/>
      <w:szCs w:val="24"/>
      <w:lang w:eastAsia="ru-RU"/>
    </w:rPr>
  </w:style>
  <w:style w:type="character" w:customStyle="1" w:styleId="ad">
    <w:name w:val="Выделенная цитата Знак"/>
    <w:basedOn w:val="a0"/>
    <w:link w:val="ac"/>
    <w:uiPriority w:val="30"/>
    <w:rsid w:val="00D65BC6"/>
    <w:rPr>
      <w:rFonts w:eastAsiaTheme="majorEastAsia" w:cstheme="majorBidi"/>
      <w:b/>
      <w:bCs/>
      <w:i/>
      <w:iCs/>
      <w:color w:val="4F81BD"/>
      <w:sz w:val="24"/>
      <w:szCs w:val="24"/>
    </w:rPr>
  </w:style>
  <w:style w:type="character" w:styleId="ae">
    <w:name w:val="Subtle Emphasis"/>
    <w:basedOn w:val="a0"/>
    <w:uiPriority w:val="19"/>
    <w:qFormat/>
    <w:rsid w:val="00D65BC6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D65BC6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D65BC6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D65BC6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D65BC6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65BC6"/>
    <w:pPr>
      <w:outlineLvl w:val="9"/>
    </w:pPr>
    <w:rPr>
      <w:rFonts w:asciiTheme="majorHAnsi" w:hAnsiTheme="maj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2022-09-20T06:34:00Z</cp:lastPrinted>
  <dcterms:created xsi:type="dcterms:W3CDTF">2022-09-26T11:00:00Z</dcterms:created>
  <dcterms:modified xsi:type="dcterms:W3CDTF">2022-09-26T11:00:00Z</dcterms:modified>
</cp:coreProperties>
</file>