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DFA548" w14:textId="77777777" w:rsidR="00A8624E" w:rsidRPr="00306AD8" w:rsidRDefault="00A8624E" w:rsidP="00306AD8">
      <w:pPr>
        <w:pStyle w:val="a4"/>
        <w:spacing w:before="0" w:beforeAutospacing="0" w:after="0" w:afterAutospacing="0"/>
        <w:jc w:val="center"/>
        <w:rPr>
          <w:b/>
          <w:color w:val="1A1A1A"/>
          <w:sz w:val="30"/>
          <w:szCs w:val="30"/>
        </w:rPr>
      </w:pPr>
      <w:r w:rsidRPr="00306AD8">
        <w:rPr>
          <w:b/>
          <w:color w:val="1A1A1A"/>
          <w:sz w:val="30"/>
          <w:szCs w:val="30"/>
        </w:rPr>
        <w:t>Пошаговый алгоритм действий субъектов хозяйствования при представлении уточненных сведений об остатках товаров, подлежащих прослеживаемости</w:t>
      </w:r>
    </w:p>
    <w:p w14:paraId="02D47CB9" w14:textId="77777777" w:rsidR="00B1470B" w:rsidRDefault="00B1470B" w:rsidP="00B1470B">
      <w:pPr>
        <w:pStyle w:val="a4"/>
        <w:spacing w:before="0" w:beforeAutospacing="0" w:after="0" w:afterAutospacing="0"/>
        <w:ind w:firstLine="708"/>
        <w:jc w:val="both"/>
        <w:rPr>
          <w:color w:val="1A1A1A"/>
          <w:sz w:val="30"/>
          <w:szCs w:val="30"/>
        </w:rPr>
      </w:pPr>
    </w:p>
    <w:p w14:paraId="2CC17636" w14:textId="77777777" w:rsidR="00A8624E" w:rsidRDefault="005F4B30" w:rsidP="00B1470B">
      <w:pPr>
        <w:pStyle w:val="a4"/>
        <w:spacing w:before="0" w:beforeAutospacing="0" w:after="0" w:afterAutospacing="0"/>
        <w:ind w:firstLine="708"/>
        <w:jc w:val="both"/>
        <w:rPr>
          <w:color w:val="1A1A1A"/>
          <w:sz w:val="30"/>
          <w:szCs w:val="30"/>
        </w:rPr>
      </w:pPr>
      <w:r>
        <w:rPr>
          <w:color w:val="1A1A1A"/>
          <w:sz w:val="30"/>
          <w:szCs w:val="30"/>
        </w:rPr>
        <w:t>Н</w:t>
      </w:r>
      <w:r w:rsidR="00A8624E" w:rsidRPr="00A8624E">
        <w:rPr>
          <w:color w:val="1A1A1A"/>
          <w:sz w:val="30"/>
          <w:szCs w:val="30"/>
        </w:rPr>
        <w:t>апоминае</w:t>
      </w:r>
      <w:r>
        <w:rPr>
          <w:color w:val="1A1A1A"/>
          <w:sz w:val="30"/>
          <w:szCs w:val="30"/>
        </w:rPr>
        <w:t>м</w:t>
      </w:r>
      <w:r w:rsidR="00A8624E" w:rsidRPr="00A8624E">
        <w:rPr>
          <w:color w:val="1A1A1A"/>
          <w:sz w:val="30"/>
          <w:szCs w:val="30"/>
        </w:rPr>
        <w:t>, что субъектам хозяйствования, ранее представившим в налоговые органы сведения об остатках холодильников, необходимо подать уточненные сведения об остатках, имевшихся у них на балансе по состоянию на 01.12.2021, указав в них код страны, с территории которой данные товары были ввезены на территорию Республики Беларусь (либо указать, что такие товары были произведены на территории Республики Беларусь).</w:t>
      </w:r>
    </w:p>
    <w:p w14:paraId="14E0C785" w14:textId="77777777" w:rsidR="00A8624E" w:rsidRDefault="003D1AB3" w:rsidP="003D1AB3">
      <w:pPr>
        <w:pStyle w:val="a4"/>
        <w:spacing w:before="0" w:beforeAutospacing="0" w:after="0" w:afterAutospacing="0"/>
        <w:ind w:firstLine="708"/>
        <w:jc w:val="both"/>
        <w:rPr>
          <w:color w:val="1A1A1A"/>
          <w:sz w:val="30"/>
          <w:szCs w:val="30"/>
        </w:rPr>
      </w:pPr>
      <w:r w:rsidRPr="003D1AB3">
        <w:rPr>
          <w:b/>
          <w:color w:val="1A1A1A"/>
          <w:sz w:val="30"/>
          <w:szCs w:val="30"/>
        </w:rPr>
        <w:t>Уточненные сведения</w:t>
      </w:r>
      <w:r>
        <w:rPr>
          <w:color w:val="1A1A1A"/>
          <w:sz w:val="30"/>
          <w:szCs w:val="30"/>
        </w:rPr>
        <w:t xml:space="preserve"> необходимо </w:t>
      </w:r>
      <w:r w:rsidRPr="003D1AB3">
        <w:rPr>
          <w:b/>
          <w:color w:val="1A1A1A"/>
          <w:sz w:val="30"/>
          <w:szCs w:val="30"/>
        </w:rPr>
        <w:t>представить</w:t>
      </w:r>
      <w:r>
        <w:rPr>
          <w:color w:val="1A1A1A"/>
          <w:sz w:val="30"/>
          <w:szCs w:val="30"/>
        </w:rPr>
        <w:t xml:space="preserve"> в программный комплекс </w:t>
      </w:r>
      <w:r w:rsidR="00A8624E" w:rsidRPr="00A8624E">
        <w:rPr>
          <w:color w:val="1A1A1A"/>
          <w:sz w:val="30"/>
          <w:szCs w:val="30"/>
        </w:rPr>
        <w:t>«Система прослеживаемости товаров» в виде электронного документа </w:t>
      </w:r>
      <w:r w:rsidR="00A8624E" w:rsidRPr="00A8624E">
        <w:rPr>
          <w:b/>
          <w:bCs/>
          <w:color w:val="1A1A1A"/>
          <w:sz w:val="30"/>
          <w:szCs w:val="30"/>
          <w:bdr w:val="none" w:sz="0" w:space="0" w:color="auto" w:frame="1"/>
        </w:rPr>
        <w:t>до 01.08.2022</w:t>
      </w:r>
      <w:r w:rsidR="00A8624E" w:rsidRPr="00A8624E">
        <w:rPr>
          <w:color w:val="1A1A1A"/>
          <w:sz w:val="30"/>
          <w:szCs w:val="30"/>
        </w:rPr>
        <w:t>, но не позднее даты начала оборота таких холодильников.</w:t>
      </w:r>
    </w:p>
    <w:p w14:paraId="0E52F1E4" w14:textId="77777777" w:rsidR="003D1AB3" w:rsidRPr="00A8624E" w:rsidRDefault="003D1AB3" w:rsidP="003D1AB3">
      <w:pPr>
        <w:pStyle w:val="a4"/>
        <w:spacing w:before="0" w:beforeAutospacing="0" w:after="0" w:afterAutospacing="0"/>
        <w:ind w:firstLine="708"/>
        <w:jc w:val="both"/>
        <w:rPr>
          <w:color w:val="1A1A1A"/>
          <w:sz w:val="30"/>
          <w:szCs w:val="30"/>
        </w:rPr>
      </w:pPr>
    </w:p>
    <w:p w14:paraId="1F1670A0" w14:textId="77777777" w:rsidR="00A8624E" w:rsidRPr="00A8624E" w:rsidRDefault="00A8624E" w:rsidP="00B1470B">
      <w:pPr>
        <w:pStyle w:val="a4"/>
        <w:spacing w:before="0" w:beforeAutospacing="0" w:after="0" w:afterAutospacing="0"/>
        <w:jc w:val="both"/>
        <w:rPr>
          <w:color w:val="1A1A1A"/>
          <w:sz w:val="30"/>
          <w:szCs w:val="30"/>
        </w:rPr>
      </w:pPr>
      <w:r w:rsidRPr="00A8624E">
        <w:rPr>
          <w:i/>
          <w:iCs/>
          <w:color w:val="1A1A1A"/>
          <w:sz w:val="30"/>
          <w:szCs w:val="30"/>
          <w:bdr w:val="none" w:sz="0" w:space="0" w:color="auto" w:frame="1"/>
        </w:rPr>
        <w:t>Справочно. Пошаговый алгоритм действий субъектов хозяйствования при представлении уточняющих сведений об остатках товаров, подлежащих прослеживаемости, размещен на сайте МНС по </w:t>
      </w:r>
      <w:hyperlink r:id="rId5" w:history="1">
        <w:r w:rsidRPr="00A8624E">
          <w:rPr>
            <w:rStyle w:val="a7"/>
            <w:i/>
            <w:iCs/>
            <w:color w:val="007A65"/>
            <w:sz w:val="30"/>
            <w:szCs w:val="30"/>
            <w:bdr w:val="none" w:sz="0" w:space="0" w:color="auto" w:frame="1"/>
          </w:rPr>
          <w:t>ссылке</w:t>
        </w:r>
      </w:hyperlink>
      <w:r w:rsidRPr="00A8624E">
        <w:rPr>
          <w:i/>
          <w:iCs/>
          <w:color w:val="1A1A1A"/>
          <w:sz w:val="30"/>
          <w:szCs w:val="30"/>
          <w:bdr w:val="none" w:sz="0" w:space="0" w:color="auto" w:frame="1"/>
        </w:rPr>
        <w:t>.</w:t>
      </w:r>
    </w:p>
    <w:p w14:paraId="3AEB77D4" w14:textId="77777777" w:rsidR="00804497" w:rsidRPr="00A8624E" w:rsidRDefault="00804497" w:rsidP="00B1470B">
      <w:pPr>
        <w:pStyle w:val="a4"/>
        <w:spacing w:before="0" w:beforeAutospacing="0" w:after="0" w:afterAutospacing="0"/>
        <w:jc w:val="both"/>
        <w:rPr>
          <w:b/>
          <w:color w:val="1A1A1A"/>
          <w:sz w:val="30"/>
          <w:szCs w:val="30"/>
        </w:rPr>
      </w:pPr>
    </w:p>
    <w:p w14:paraId="6CE68B03" w14:textId="77777777" w:rsidR="00F70C4E" w:rsidRDefault="00C43752" w:rsidP="00C43752">
      <w:pPr>
        <w:pStyle w:val="a8"/>
        <w:spacing w:after="0" w:line="240" w:lineRule="auto"/>
        <w:jc w:val="right"/>
        <w:rPr>
          <w:rFonts w:ascii="Times New Roman" w:hAnsi="Times New Roman" w:cs="Times New Roman"/>
          <w:sz w:val="30"/>
          <w:szCs w:val="30"/>
        </w:rPr>
      </w:pPr>
      <w:r w:rsidRPr="00BA322B">
        <w:rPr>
          <w:rFonts w:ascii="Times New Roman" w:hAnsi="Times New Roman" w:cs="Times New Roman"/>
          <w:sz w:val="30"/>
          <w:szCs w:val="30"/>
        </w:rPr>
        <w:t>Пресс-центр инспекции</w:t>
      </w:r>
      <w:r w:rsidR="00F70C4E">
        <w:rPr>
          <w:rFonts w:ascii="Times New Roman" w:hAnsi="Times New Roman" w:cs="Times New Roman"/>
          <w:sz w:val="30"/>
          <w:szCs w:val="30"/>
        </w:rPr>
        <w:t xml:space="preserve"> </w:t>
      </w:r>
      <w:r w:rsidRPr="00BA322B">
        <w:rPr>
          <w:rFonts w:ascii="Times New Roman" w:hAnsi="Times New Roman" w:cs="Times New Roman"/>
          <w:sz w:val="30"/>
          <w:szCs w:val="30"/>
        </w:rPr>
        <w:t>МНС</w:t>
      </w:r>
    </w:p>
    <w:p w14:paraId="3E2A06A7" w14:textId="03624B11" w:rsidR="00C43752" w:rsidRPr="00BA322B" w:rsidRDefault="00C43752" w:rsidP="00C43752">
      <w:pPr>
        <w:pStyle w:val="a8"/>
        <w:spacing w:after="0" w:line="240" w:lineRule="auto"/>
        <w:jc w:val="right"/>
        <w:rPr>
          <w:rFonts w:ascii="Times New Roman" w:hAnsi="Times New Roman" w:cs="Times New Roman"/>
          <w:sz w:val="30"/>
          <w:szCs w:val="30"/>
        </w:rPr>
      </w:pPr>
      <w:r w:rsidRPr="00BA322B">
        <w:rPr>
          <w:rFonts w:ascii="Times New Roman" w:hAnsi="Times New Roman" w:cs="Times New Roman"/>
          <w:sz w:val="30"/>
          <w:szCs w:val="30"/>
        </w:rPr>
        <w:t>Республики Беларусь</w:t>
      </w:r>
    </w:p>
    <w:p w14:paraId="6D4E0284" w14:textId="77777777" w:rsidR="00C43752" w:rsidRPr="00BA322B" w:rsidRDefault="00C43752" w:rsidP="00C43752">
      <w:pPr>
        <w:pStyle w:val="a8"/>
        <w:spacing w:after="0" w:line="240" w:lineRule="auto"/>
        <w:jc w:val="right"/>
        <w:rPr>
          <w:rFonts w:ascii="Times New Roman" w:hAnsi="Times New Roman" w:cs="Times New Roman"/>
          <w:sz w:val="30"/>
          <w:szCs w:val="30"/>
        </w:rPr>
      </w:pPr>
      <w:r w:rsidRPr="00BA322B">
        <w:rPr>
          <w:rFonts w:ascii="Times New Roman" w:hAnsi="Times New Roman" w:cs="Times New Roman"/>
          <w:sz w:val="30"/>
          <w:szCs w:val="30"/>
        </w:rPr>
        <w:t>по Могилевской области</w:t>
      </w:r>
    </w:p>
    <w:sectPr w:rsidR="00C43752" w:rsidRPr="00BA322B" w:rsidSect="005A1674">
      <w:pgSz w:w="11906" w:h="16838"/>
      <w:pgMar w:top="1021" w:right="567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971B51"/>
    <w:multiLevelType w:val="hybridMultilevel"/>
    <w:tmpl w:val="7BC016DC"/>
    <w:lvl w:ilvl="0" w:tplc="024A2CD6">
      <w:start w:val="1"/>
      <w:numFmt w:val="decimal"/>
      <w:lvlText w:val="%1."/>
      <w:lvlJc w:val="left"/>
      <w:pPr>
        <w:ind w:left="1716" w:hanging="10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9DC0E15"/>
    <w:multiLevelType w:val="hybridMultilevel"/>
    <w:tmpl w:val="68C60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1027"/>
    <w:rsid w:val="00005187"/>
    <w:rsid w:val="00007C07"/>
    <w:rsid w:val="0006767D"/>
    <w:rsid w:val="000F2F11"/>
    <w:rsid w:val="00107D26"/>
    <w:rsid w:val="00122F2F"/>
    <w:rsid w:val="0012314B"/>
    <w:rsid w:val="00132645"/>
    <w:rsid w:val="00173C34"/>
    <w:rsid w:val="001E0C2F"/>
    <w:rsid w:val="001E64E7"/>
    <w:rsid w:val="002305B3"/>
    <w:rsid w:val="00297010"/>
    <w:rsid w:val="00306AD8"/>
    <w:rsid w:val="003105DD"/>
    <w:rsid w:val="00371487"/>
    <w:rsid w:val="003910A8"/>
    <w:rsid w:val="003A6E0C"/>
    <w:rsid w:val="003D1AB3"/>
    <w:rsid w:val="003D6FE8"/>
    <w:rsid w:val="004354EA"/>
    <w:rsid w:val="0045676E"/>
    <w:rsid w:val="00482838"/>
    <w:rsid w:val="004C719E"/>
    <w:rsid w:val="0052199E"/>
    <w:rsid w:val="00552746"/>
    <w:rsid w:val="00552E02"/>
    <w:rsid w:val="00567BED"/>
    <w:rsid w:val="0058064F"/>
    <w:rsid w:val="005A1674"/>
    <w:rsid w:val="005A7694"/>
    <w:rsid w:val="005D2F18"/>
    <w:rsid w:val="005E5870"/>
    <w:rsid w:val="005F4B30"/>
    <w:rsid w:val="00600D74"/>
    <w:rsid w:val="0061665D"/>
    <w:rsid w:val="00616D53"/>
    <w:rsid w:val="00616E4D"/>
    <w:rsid w:val="00631C31"/>
    <w:rsid w:val="006538C3"/>
    <w:rsid w:val="00675686"/>
    <w:rsid w:val="006D53D6"/>
    <w:rsid w:val="0072234A"/>
    <w:rsid w:val="00747379"/>
    <w:rsid w:val="0076120E"/>
    <w:rsid w:val="00784F9A"/>
    <w:rsid w:val="007D24F9"/>
    <w:rsid w:val="007F35C4"/>
    <w:rsid w:val="00804497"/>
    <w:rsid w:val="00830FA9"/>
    <w:rsid w:val="008566C4"/>
    <w:rsid w:val="0089401B"/>
    <w:rsid w:val="008B19B9"/>
    <w:rsid w:val="00901BF1"/>
    <w:rsid w:val="00937C76"/>
    <w:rsid w:val="00960576"/>
    <w:rsid w:val="009631B9"/>
    <w:rsid w:val="0097543B"/>
    <w:rsid w:val="00A20881"/>
    <w:rsid w:val="00A317BF"/>
    <w:rsid w:val="00A35655"/>
    <w:rsid w:val="00A41027"/>
    <w:rsid w:val="00A422C0"/>
    <w:rsid w:val="00A47D52"/>
    <w:rsid w:val="00A804E9"/>
    <w:rsid w:val="00A8624E"/>
    <w:rsid w:val="00AD6692"/>
    <w:rsid w:val="00B1470B"/>
    <w:rsid w:val="00B349BD"/>
    <w:rsid w:val="00B34BDF"/>
    <w:rsid w:val="00C43752"/>
    <w:rsid w:val="00C46A78"/>
    <w:rsid w:val="00C55CEF"/>
    <w:rsid w:val="00C65EFA"/>
    <w:rsid w:val="00C80ABF"/>
    <w:rsid w:val="00C85CDC"/>
    <w:rsid w:val="00CA791D"/>
    <w:rsid w:val="00CB67E4"/>
    <w:rsid w:val="00CF74B2"/>
    <w:rsid w:val="00D1268B"/>
    <w:rsid w:val="00D249B7"/>
    <w:rsid w:val="00D3191B"/>
    <w:rsid w:val="00D35589"/>
    <w:rsid w:val="00D548D1"/>
    <w:rsid w:val="00DC356F"/>
    <w:rsid w:val="00E06DE1"/>
    <w:rsid w:val="00E15AB7"/>
    <w:rsid w:val="00E165A3"/>
    <w:rsid w:val="00EC34E6"/>
    <w:rsid w:val="00ED4F25"/>
    <w:rsid w:val="00EE1774"/>
    <w:rsid w:val="00EE6459"/>
    <w:rsid w:val="00EF31E6"/>
    <w:rsid w:val="00F11195"/>
    <w:rsid w:val="00F70C4E"/>
    <w:rsid w:val="00FE0AFF"/>
    <w:rsid w:val="00FE1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2B36F"/>
  <w15:docId w15:val="{8A060BDB-1A49-4BC7-8421-9C6744CA7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3752"/>
    <w:pPr>
      <w:spacing w:after="160" w:line="259" w:lineRule="auto"/>
    </w:pPr>
  </w:style>
  <w:style w:type="paragraph" w:styleId="2">
    <w:name w:val="heading 2"/>
    <w:basedOn w:val="a"/>
    <w:link w:val="20"/>
    <w:uiPriority w:val="9"/>
    <w:qFormat/>
    <w:rsid w:val="002305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631B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plit-by-words">
    <w:name w:val="split-by-words"/>
    <w:basedOn w:val="a"/>
    <w:rsid w:val="00A410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ord-wrapper">
    <w:name w:val="word-wrapper"/>
    <w:basedOn w:val="a0"/>
    <w:rsid w:val="00A41027"/>
  </w:style>
  <w:style w:type="paragraph" w:customStyle="1" w:styleId="ng-scope">
    <w:name w:val="ng-scope"/>
    <w:basedOn w:val="a"/>
    <w:rsid w:val="00A410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l-text-alignright">
    <w:name w:val="il-text-align_right"/>
    <w:basedOn w:val="a"/>
    <w:rsid w:val="00A410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ake-non-breaking-space">
    <w:name w:val="fake-non-breaking-space"/>
    <w:basedOn w:val="a0"/>
    <w:rsid w:val="00D548D1"/>
  </w:style>
  <w:style w:type="paragraph" w:customStyle="1" w:styleId="il-text-alignjustify">
    <w:name w:val="il-text-align_justify"/>
    <w:basedOn w:val="a"/>
    <w:rsid w:val="00DC3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l-text-aligncenter">
    <w:name w:val="il-text-align_center"/>
    <w:basedOn w:val="a"/>
    <w:rsid w:val="00DC3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DC356F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2305B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semiHidden/>
    <w:unhideWhenUsed/>
    <w:rsid w:val="002305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-normal">
    <w:name w:val="p-normal"/>
    <w:basedOn w:val="a"/>
    <w:rsid w:val="009754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-normal">
    <w:name w:val="h-normal"/>
    <w:basedOn w:val="a0"/>
    <w:rsid w:val="0097543B"/>
  </w:style>
  <w:style w:type="character" w:customStyle="1" w:styleId="font-weightbold">
    <w:name w:val="font-weight_bold"/>
    <w:basedOn w:val="a0"/>
    <w:rsid w:val="0097543B"/>
  </w:style>
  <w:style w:type="paragraph" w:styleId="a5">
    <w:name w:val="Balloon Text"/>
    <w:basedOn w:val="a"/>
    <w:link w:val="a6"/>
    <w:uiPriority w:val="99"/>
    <w:semiHidden/>
    <w:unhideWhenUsed/>
    <w:rsid w:val="009754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543B"/>
    <w:rPr>
      <w:rFonts w:ascii="Tahoma" w:hAnsi="Tahoma" w:cs="Tahoma"/>
      <w:sz w:val="16"/>
      <w:szCs w:val="16"/>
    </w:rPr>
  </w:style>
  <w:style w:type="paragraph" w:customStyle="1" w:styleId="p-consdtnormal">
    <w:name w:val="p-consdtnormal"/>
    <w:basedOn w:val="a"/>
    <w:rsid w:val="009754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631B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7">
    <w:name w:val="Hyperlink"/>
    <w:basedOn w:val="a0"/>
    <w:uiPriority w:val="99"/>
    <w:semiHidden/>
    <w:unhideWhenUsed/>
    <w:rsid w:val="009631B9"/>
    <w:rPr>
      <w:color w:val="0000FF"/>
      <w:u w:val="single"/>
    </w:rPr>
  </w:style>
  <w:style w:type="paragraph" w:customStyle="1" w:styleId="p-consnonformat">
    <w:name w:val="p-consnonformat"/>
    <w:basedOn w:val="a"/>
    <w:rsid w:val="00A208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-consnonformat">
    <w:name w:val="h-consnonformat"/>
    <w:basedOn w:val="a0"/>
    <w:rsid w:val="00A20881"/>
  </w:style>
  <w:style w:type="character" w:customStyle="1" w:styleId="colorff0000">
    <w:name w:val="color__ff0000"/>
    <w:basedOn w:val="a0"/>
    <w:rsid w:val="00A20881"/>
  </w:style>
  <w:style w:type="character" w:customStyle="1" w:styleId="colorff00ff">
    <w:name w:val="color__ff00ff"/>
    <w:basedOn w:val="a0"/>
    <w:rsid w:val="00A20881"/>
  </w:style>
  <w:style w:type="character" w:customStyle="1" w:styleId="h-consdtnormal">
    <w:name w:val="h-consdtnormal"/>
    <w:basedOn w:val="a0"/>
    <w:rsid w:val="00A20881"/>
  </w:style>
  <w:style w:type="paragraph" w:customStyle="1" w:styleId="il-text-alignleft">
    <w:name w:val="il-text-align_left"/>
    <w:basedOn w:val="a"/>
    <w:rsid w:val="003A6E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l-text-indent095cm">
    <w:name w:val="il-text-indent_0_95cm"/>
    <w:basedOn w:val="a"/>
    <w:rsid w:val="003A6E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lor0000ff">
    <w:name w:val="color__0000ff"/>
    <w:basedOn w:val="a0"/>
    <w:rsid w:val="007F35C4"/>
  </w:style>
  <w:style w:type="character" w:customStyle="1" w:styleId="not-visible-element">
    <w:name w:val="not-visible-element"/>
    <w:basedOn w:val="a0"/>
    <w:rsid w:val="0006767D"/>
  </w:style>
  <w:style w:type="character" w:customStyle="1" w:styleId="target-paragraph">
    <w:name w:val="target-paragraph"/>
    <w:basedOn w:val="a0"/>
    <w:rsid w:val="0006767D"/>
  </w:style>
  <w:style w:type="character" w:customStyle="1" w:styleId="font-styleitalic">
    <w:name w:val="font-style_italic"/>
    <w:basedOn w:val="a0"/>
    <w:rsid w:val="0006767D"/>
  </w:style>
  <w:style w:type="character" w:customStyle="1" w:styleId="colorff0000font-weightbold">
    <w:name w:val="color__ff0000font-weight_bold"/>
    <w:basedOn w:val="a0"/>
    <w:rsid w:val="0006767D"/>
  </w:style>
  <w:style w:type="character" w:customStyle="1" w:styleId="doc-image">
    <w:name w:val="doc-image"/>
    <w:basedOn w:val="a0"/>
    <w:rsid w:val="0006767D"/>
  </w:style>
  <w:style w:type="character" w:customStyle="1" w:styleId="font-weightboldfont-styleitalic">
    <w:name w:val="font-weight_boldfont-style_italic"/>
    <w:basedOn w:val="a0"/>
    <w:rsid w:val="0006767D"/>
  </w:style>
  <w:style w:type="character" w:customStyle="1" w:styleId="colorff00fffont-styleitalic">
    <w:name w:val="color__ff00fffont-style_italic"/>
    <w:basedOn w:val="a0"/>
    <w:rsid w:val="0006767D"/>
  </w:style>
  <w:style w:type="character" w:customStyle="1" w:styleId="color0000fffont-weightbold">
    <w:name w:val="color__0000fffont-weight_bold"/>
    <w:basedOn w:val="a0"/>
    <w:rsid w:val="0006767D"/>
  </w:style>
  <w:style w:type="character" w:customStyle="1" w:styleId="colorff00fffont-weightbold">
    <w:name w:val="color__ff00fffont-weight_bold"/>
    <w:basedOn w:val="a0"/>
    <w:rsid w:val="0006767D"/>
  </w:style>
  <w:style w:type="character" w:customStyle="1" w:styleId="bookmark-icon">
    <w:name w:val="bookmark-icon"/>
    <w:basedOn w:val="a0"/>
    <w:rsid w:val="0006767D"/>
  </w:style>
  <w:style w:type="character" w:customStyle="1" w:styleId="icon-wrapper">
    <w:name w:val="icon-wrapper"/>
    <w:basedOn w:val="a0"/>
    <w:rsid w:val="0006767D"/>
  </w:style>
  <w:style w:type="character" w:customStyle="1" w:styleId="color0000fffont-weightboldfont-styleitalic">
    <w:name w:val="color__0000fffont-weight_boldfont-style_italic"/>
    <w:basedOn w:val="a0"/>
    <w:rsid w:val="0045676E"/>
  </w:style>
  <w:style w:type="character" w:customStyle="1" w:styleId="color0000fffont-styleitalic">
    <w:name w:val="color__0000fffont-style_italic"/>
    <w:basedOn w:val="a0"/>
    <w:rsid w:val="0045676E"/>
  </w:style>
  <w:style w:type="character" w:customStyle="1" w:styleId="collapse-sign">
    <w:name w:val="collapse-sign"/>
    <w:basedOn w:val="a0"/>
    <w:rsid w:val="00960576"/>
  </w:style>
  <w:style w:type="character" w:customStyle="1" w:styleId="btn-lnk">
    <w:name w:val="btn-lnk"/>
    <w:basedOn w:val="a0"/>
    <w:rsid w:val="0089401B"/>
  </w:style>
  <w:style w:type="paragraph" w:styleId="a8">
    <w:name w:val="Body Text Indent"/>
    <w:basedOn w:val="a"/>
    <w:link w:val="a9"/>
    <w:uiPriority w:val="99"/>
    <w:semiHidden/>
    <w:unhideWhenUsed/>
    <w:rsid w:val="00C43752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C43752"/>
  </w:style>
  <w:style w:type="character" w:styleId="aa">
    <w:name w:val="FollowedHyperlink"/>
    <w:basedOn w:val="a0"/>
    <w:uiPriority w:val="99"/>
    <w:semiHidden/>
    <w:unhideWhenUsed/>
    <w:rsid w:val="003D1AB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76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236236">
          <w:marLeft w:val="0"/>
          <w:marRight w:val="0"/>
          <w:marTop w:val="18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2108847357">
          <w:marLeft w:val="0"/>
          <w:marRight w:val="0"/>
          <w:marTop w:val="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1270353312">
          <w:marLeft w:val="0"/>
          <w:marRight w:val="0"/>
          <w:marTop w:val="18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979653898">
          <w:marLeft w:val="0"/>
          <w:marRight w:val="0"/>
          <w:marTop w:val="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</w:divsChild>
    </w:div>
    <w:div w:id="11386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90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31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6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90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538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82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25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26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4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408825">
          <w:marLeft w:val="0"/>
          <w:marRight w:val="0"/>
          <w:marTop w:val="18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249310760">
          <w:marLeft w:val="0"/>
          <w:marRight w:val="0"/>
          <w:marTop w:val="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1485463657">
          <w:marLeft w:val="0"/>
          <w:marRight w:val="0"/>
          <w:marTop w:val="18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1006900531">
          <w:marLeft w:val="0"/>
          <w:marRight w:val="0"/>
          <w:marTop w:val="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1091662474">
          <w:marLeft w:val="0"/>
          <w:marRight w:val="0"/>
          <w:marTop w:val="18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1024984003">
          <w:marLeft w:val="0"/>
          <w:marRight w:val="0"/>
          <w:marTop w:val="18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1718310285">
          <w:marLeft w:val="0"/>
          <w:marRight w:val="0"/>
          <w:marTop w:val="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426464522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909">
          <w:marLeft w:val="0"/>
          <w:marRight w:val="0"/>
          <w:marTop w:val="18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964583024">
          <w:marLeft w:val="0"/>
          <w:marRight w:val="0"/>
          <w:marTop w:val="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558594596">
          <w:marLeft w:val="0"/>
          <w:marRight w:val="0"/>
          <w:marTop w:val="18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1910995348">
          <w:marLeft w:val="0"/>
          <w:marRight w:val="0"/>
          <w:marTop w:val="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1307323596">
          <w:marLeft w:val="0"/>
          <w:marRight w:val="0"/>
          <w:marTop w:val="18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</w:divsChild>
    </w:div>
    <w:div w:id="55424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87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74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7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62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92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41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616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01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71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049085">
          <w:marLeft w:val="0"/>
          <w:marRight w:val="0"/>
          <w:marTop w:val="18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3746490">
          <w:marLeft w:val="0"/>
          <w:marRight w:val="0"/>
          <w:marTop w:val="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</w:divsChild>
    </w:div>
    <w:div w:id="64077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7597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single" w:sz="36" w:space="10" w:color="00654D"/>
            <w:right w:val="none" w:sz="0" w:space="0" w:color="auto"/>
          </w:divBdr>
        </w:div>
      </w:divsChild>
    </w:div>
    <w:div w:id="70918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45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658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23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673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25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611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26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7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67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96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6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75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89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15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3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89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55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95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58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583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0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44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5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20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71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101361">
          <w:marLeft w:val="0"/>
          <w:marRight w:val="0"/>
          <w:marTop w:val="18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1250117138">
          <w:marLeft w:val="0"/>
          <w:marRight w:val="0"/>
          <w:marTop w:val="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</w:divsChild>
    </w:div>
    <w:div w:id="126819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51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78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6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003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56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70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0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7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64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8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9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05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0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82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49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615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557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880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935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7062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2267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138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447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80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97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69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315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465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156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54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844542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8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839646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04024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847203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92880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85145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729018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829938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93601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190544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595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02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58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69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8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752920">
          <w:marLeft w:val="0"/>
          <w:marRight w:val="0"/>
          <w:marTop w:val="18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857349640">
          <w:marLeft w:val="0"/>
          <w:marRight w:val="0"/>
          <w:marTop w:val="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747190502">
          <w:marLeft w:val="0"/>
          <w:marRight w:val="0"/>
          <w:marTop w:val="18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1438216449">
          <w:marLeft w:val="0"/>
          <w:marRight w:val="0"/>
          <w:marTop w:val="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1618486466">
          <w:marLeft w:val="0"/>
          <w:marRight w:val="0"/>
          <w:marTop w:val="18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1172333930">
          <w:marLeft w:val="0"/>
          <w:marRight w:val="0"/>
          <w:marTop w:val="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1042361320">
          <w:marLeft w:val="0"/>
          <w:marRight w:val="0"/>
          <w:marTop w:val="18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5327723">
          <w:marLeft w:val="0"/>
          <w:marRight w:val="0"/>
          <w:marTop w:val="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</w:divsChild>
    </w:div>
    <w:div w:id="196858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58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7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300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03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86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974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93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00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7506">
          <w:marLeft w:val="0"/>
          <w:marRight w:val="0"/>
          <w:marTop w:val="192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99589">
              <w:marLeft w:val="0"/>
              <w:marRight w:val="0"/>
              <w:marTop w:val="192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098426">
                  <w:marLeft w:val="0"/>
                  <w:marRight w:val="0"/>
                  <w:marTop w:val="192"/>
                  <w:marBottom w:val="19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7210036">
          <w:marLeft w:val="0"/>
          <w:marRight w:val="0"/>
          <w:marTop w:val="192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000935">
              <w:marLeft w:val="0"/>
              <w:marRight w:val="0"/>
              <w:marTop w:val="192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176605">
                  <w:marLeft w:val="0"/>
                  <w:marRight w:val="0"/>
                  <w:marTop w:val="192"/>
                  <w:marBottom w:val="19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844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78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7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73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4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nalog.gov.by/tax_control/control_of_goods/traceabilit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701_Shendrikova</dc:creator>
  <cp:lastModifiedBy>Соловьев Александр Анатольевич</cp:lastModifiedBy>
  <cp:revision>17</cp:revision>
  <cp:lastPrinted>2022-06-28T08:54:00Z</cp:lastPrinted>
  <dcterms:created xsi:type="dcterms:W3CDTF">2022-06-28T08:23:00Z</dcterms:created>
  <dcterms:modified xsi:type="dcterms:W3CDTF">2022-07-27T11:40:00Z</dcterms:modified>
</cp:coreProperties>
</file>