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CC33D" w14:textId="77777777" w:rsidR="00535ED8" w:rsidRPr="00535ED8" w:rsidRDefault="00535ED8" w:rsidP="00F16FB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Информация для владельцев лифтов</w:t>
      </w:r>
    </w:p>
    <w:p w14:paraId="143AD035" w14:textId="77777777" w:rsidR="00535ED8" w:rsidRPr="00535ED8" w:rsidRDefault="00535ED8" w:rsidP="00F16FB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по организации их безопасной эксплуатации, заключивших договор на</w:t>
      </w:r>
    </w:p>
    <w:p w14:paraId="2F523AF3" w14:textId="77777777" w:rsidR="00535ED8" w:rsidRPr="00535ED8" w:rsidRDefault="00535ED8" w:rsidP="00F16FB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техническое обслуживание и ремонт со специализированной организацией</w:t>
      </w:r>
    </w:p>
    <w:p w14:paraId="00AC50E0" w14:textId="77777777" w:rsidR="00535ED8" w:rsidRDefault="00535ED8" w:rsidP="00F16FB2">
      <w:pPr>
        <w:jc w:val="both"/>
        <w:rPr>
          <w:rFonts w:ascii="Times New Roman" w:hAnsi="Times New Roman" w:cs="Times New Roman"/>
          <w:lang w:val="ru-RU"/>
        </w:rPr>
      </w:pPr>
      <w:r w:rsidRPr="00535ED8">
        <w:rPr>
          <w:rFonts w:ascii="Times New Roman" w:hAnsi="Times New Roman" w:cs="Times New Roman"/>
          <w:lang w:val="ru-RU"/>
        </w:rPr>
        <w:t>(представлена на основании Правил по обеспечению промышленной безопасности лифтов, строительных грузопассажирских подъёмников, эскалаторов, конвейеров пассажирских, утвержденных Постановлением Министерства по чрезвычайным ситуациям Республики Беларусь 30.12.2020 № 56 (далее – Правила), действующих с 1 июля 2021 г.)</w:t>
      </w:r>
    </w:p>
    <w:p w14:paraId="0E20B1F5" w14:textId="77777777" w:rsidR="00F16FB2" w:rsidRPr="00535ED8" w:rsidRDefault="00F16FB2" w:rsidP="00F16FB2">
      <w:pPr>
        <w:jc w:val="both"/>
        <w:rPr>
          <w:rFonts w:ascii="Times New Roman" w:hAnsi="Times New Roman" w:cs="Times New Roman"/>
          <w:lang w:val="ru-RU"/>
        </w:rPr>
      </w:pPr>
    </w:p>
    <w:p w14:paraId="6DA7579F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Важно!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Владелец лифта обязан приостановить (запретить) эксплуатацию</w:t>
      </w:r>
    </w:p>
    <w:p w14:paraId="47D95C15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лифта в случаях, указанных в пункте 178 Правил.</w:t>
      </w:r>
    </w:p>
    <w:p w14:paraId="78AE779A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Основные случаи, при которых эксплуатация лифта владельцем должна быть запрещена:</w:t>
      </w:r>
    </w:p>
    <w:p w14:paraId="582F5750" w14:textId="505759D9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4BE9">
        <w:rPr>
          <w:rFonts w:ascii="Times New Roman" w:hAnsi="Times New Roman" w:cs="Times New Roman"/>
          <w:sz w:val="28"/>
          <w:szCs w:val="28"/>
        </w:rPr>
        <w:t></w:t>
      </w:r>
      <w:r w:rsidR="00AE227B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е организован и (или) не осуществляется производственный контроль в</w:t>
      </w:r>
    </w:p>
    <w:p w14:paraId="2B358862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области промышленной безопасности – случай 1.</w:t>
      </w:r>
    </w:p>
    <w:p w14:paraId="3FBDD5CB" w14:textId="3212DA4D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4BE9">
        <w:rPr>
          <w:rFonts w:ascii="Times New Roman" w:hAnsi="Times New Roman" w:cs="Times New Roman"/>
          <w:sz w:val="28"/>
          <w:szCs w:val="28"/>
        </w:rPr>
        <w:t></w:t>
      </w:r>
      <w:r w:rsidR="00AE227B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е разработаны мероприятия по локализации и ликвидации последствий</w:t>
      </w:r>
    </w:p>
    <w:p w14:paraId="70BF9D71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возможных аварий, инцидентов и несчастных случаев при эксплуатации</w:t>
      </w:r>
    </w:p>
    <w:p w14:paraId="0207E9F2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лифта – случай 2.</w:t>
      </w:r>
    </w:p>
    <w:p w14:paraId="04A69FFE" w14:textId="6FDE67BF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4BE9">
        <w:rPr>
          <w:rFonts w:ascii="Times New Roman" w:hAnsi="Times New Roman" w:cs="Times New Roman"/>
          <w:sz w:val="28"/>
          <w:szCs w:val="28"/>
        </w:rPr>
        <w:t></w:t>
      </w:r>
      <w:r w:rsidR="00AE227B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е назначены лица, ответственные за эксплуатацию лифтов – случай 3.</w:t>
      </w:r>
    </w:p>
    <w:p w14:paraId="075473CC" w14:textId="047B1794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4BE9">
        <w:rPr>
          <w:rFonts w:ascii="Times New Roman" w:hAnsi="Times New Roman" w:cs="Times New Roman"/>
          <w:sz w:val="28"/>
          <w:szCs w:val="28"/>
        </w:rPr>
        <w:t></w:t>
      </w:r>
      <w:r w:rsidR="00AE227B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тсутствует проверка знаний по вопросам промышленной безопасности</w:t>
      </w:r>
    </w:p>
    <w:p w14:paraId="4DEB1D22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работников в случаях, установленных постановлением Министерства по</w:t>
      </w:r>
    </w:p>
    <w:p w14:paraId="4FC98F99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чрезвычайным ситуациям Республики Беларусь от 6 июля 2016 г. № 31 –</w:t>
      </w:r>
    </w:p>
    <w:p w14:paraId="0296C943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случай 4.</w:t>
      </w:r>
    </w:p>
    <w:p w14:paraId="6DB3B94C" w14:textId="77777777" w:rsidR="00535ED8" w:rsidRPr="00535ED8" w:rsidRDefault="00535ED8" w:rsidP="00F16FB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Рекомендации владельцу лифта по порядку временного его приостановления использования (хранения в период эксплуатации).</w:t>
      </w:r>
    </w:p>
    <w:p w14:paraId="22D88E07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Временное приостановление использования (хранение в период эксплуатации) лифта, не связанное с проведением аварийно-восстановительного ремонта лифта, на срок, превышающий 24 часа, оформляется распорядительным актом владельца.</w:t>
      </w:r>
    </w:p>
    <w:p w14:paraId="68CD5EDC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При приостановлении использования лифта владельцу необходимо выполнить ряд мер, направленных на безопасное его хранение:</w:t>
      </w:r>
    </w:p>
    <w:p w14:paraId="29BD003B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разместить предупреждающие таблички на дверях шахты, посадочных этажах (площадках) о нерабочем состоянии лифта;</w:t>
      </w:r>
    </w:p>
    <w:p w14:paraId="52BE96E6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выполнить действия, направленные на ограничение возможности проникновения посторонних лиц в шахту, приямок, машинное, блочное, а также другие помещения, относящиеся к лифту;</w:t>
      </w:r>
    </w:p>
    <w:p w14:paraId="74AFC99F" w14:textId="0CD644FA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обеспечить электробезопасность пользователей, квалифицированного персонала и иных лиц при их воздействии на аппараты управления лифтом и (или) прикосновения к конструкциям лифта, которые могут оказаться под напряжением (отключить вводное устройство лифта и вывесить табличку, снабжённой </w:t>
      </w:r>
      <w:r w:rsidR="00251118" w:rsidRPr="00535ED8">
        <w:rPr>
          <w:rFonts w:ascii="Times New Roman" w:hAnsi="Times New Roman" w:cs="Times New Roman"/>
          <w:sz w:val="28"/>
          <w:szCs w:val="28"/>
          <w:lang w:val="ru-RU"/>
        </w:rPr>
        <w:t>надписью: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«Лифт отключен, находится на хранении»);</w:t>
      </w:r>
    </w:p>
    <w:p w14:paraId="16D6D153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назначить распорядительным актом владельца лифта лицо, ответственное за хранение лифта в период его эксплуатации, на период приостановления использования;</w:t>
      </w:r>
    </w:p>
    <w:p w14:paraId="4A291AAB" w14:textId="0E17F5A1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для лифта, приостановленного на </w:t>
      </w:r>
      <w:r w:rsidR="00DA4BD0">
        <w:rPr>
          <w:rFonts w:ascii="Times New Roman" w:hAnsi="Times New Roman" w:cs="Times New Roman"/>
          <w:sz w:val="28"/>
          <w:szCs w:val="28"/>
          <w:lang w:val="ru-RU"/>
        </w:rPr>
        <w:t xml:space="preserve">срок более 15 суток, необходимо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установить сроки и порядок контроля состояния лифта, выполнения указанных мер в период хранения;</w:t>
      </w:r>
    </w:p>
    <w:p w14:paraId="25F0F0D5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при необходимости возобновления эксплуатации лифта, выполнить предварительные работы по подготовке к использованию, согласно эксплуатационным документам.</w:t>
      </w:r>
    </w:p>
    <w:p w14:paraId="2753E5A2" w14:textId="77777777" w:rsidR="00535ED8" w:rsidRPr="00535ED8" w:rsidRDefault="00535ED8" w:rsidP="00F16FB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Что обязан выполнить владелец, чтобы не допустить приостановки (запрета) эксплуатации лифта.</w:t>
      </w:r>
    </w:p>
    <w:p w14:paraId="589D51EA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Необходимо выполнить следующее:</w:t>
      </w:r>
    </w:p>
    <w:p w14:paraId="265C6496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64EC">
        <w:rPr>
          <w:rFonts w:ascii="Times New Roman" w:hAnsi="Times New Roman" w:cs="Times New Roman"/>
          <w:sz w:val="28"/>
          <w:szCs w:val="28"/>
        </w:rPr>
        <w:t>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Установить требования к производственному контролю в области промышленной безопасности путем утверждения соответствующего положения о порядке организации и осуществления производственного контроля в области промышленной безопасности.</w:t>
      </w:r>
    </w:p>
    <w:p w14:paraId="418B9B85" w14:textId="77777777" w:rsidR="00535ED8" w:rsidRPr="005657F5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57F5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Справка.</w:t>
      </w:r>
      <w:r w:rsidRPr="005657F5">
        <w:rPr>
          <w:rFonts w:ascii="Times New Roman" w:hAnsi="Times New Roman" w:cs="Times New Roman"/>
          <w:sz w:val="28"/>
          <w:szCs w:val="28"/>
          <w:lang w:val="ru-RU"/>
        </w:rPr>
        <w:t xml:space="preserve"> Положение о порядке организации и осуществления производственного контроля в области промышленной безопасности разрабатывается на основании Примерного положения об организации и осуществлении производственного контроля в области промышленной безопасности, утвержденного Постановлением Министерства по чрезвычайным ситуациям Республики Беларусь от 15 июля 2016 года № 37.</w:t>
      </w:r>
    </w:p>
    <w:p w14:paraId="23DA0CAB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Для организации осуществления производственного контроля руководитель субъекта промышленной безопасности возлагает соответствующие обязанности на специалиста, имеющего высшее техническое образование и подготовку, проверку знаний, необходимую для осуществления полномочий, предусмотренных статьей 30 Закона Республики Беларусь «О промышленной</w:t>
      </w:r>
    </w:p>
    <w:p w14:paraId="7F24BD4E" w14:textId="79DD8D4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безопасности»</w:t>
      </w:r>
      <w:r w:rsidR="00144672">
        <w:rPr>
          <w:rFonts w:ascii="Times New Roman" w:hAnsi="Times New Roman" w:cs="Times New Roman"/>
          <w:sz w:val="28"/>
          <w:szCs w:val="28"/>
          <w:lang w:val="ru-RU"/>
        </w:rPr>
        <w:t xml:space="preserve"> от 5 января 2016 г. № 354-З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или вводит в штат должность инженера по промышленной безопасности (далее - лицо, ответственное за обеспечение промышленной безопасности).</w:t>
      </w:r>
    </w:p>
    <w:p w14:paraId="3F7F5A96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Важно!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Недопустимо передавать полномочия лица, ответственного за обеспечение промышленной безопасности, лицу, ответственному за эксплуатацию лифта, так как это не позволит реализовать цели и задачи производственного контроля.</w:t>
      </w:r>
    </w:p>
    <w:p w14:paraId="13C31312" w14:textId="77777777" w:rsidR="00535ED8" w:rsidRPr="00B53146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3146">
        <w:rPr>
          <w:rFonts w:ascii="Times New Roman" w:hAnsi="Times New Roman" w:cs="Times New Roman"/>
          <w:b/>
          <w:sz w:val="28"/>
          <w:szCs w:val="28"/>
          <w:lang w:val="ru-RU"/>
        </w:rPr>
        <w:t>Справка.</w:t>
      </w:r>
      <w:r w:rsidRPr="00B53146">
        <w:rPr>
          <w:rFonts w:ascii="Times New Roman" w:hAnsi="Times New Roman" w:cs="Times New Roman"/>
          <w:sz w:val="28"/>
          <w:szCs w:val="28"/>
          <w:lang w:val="ru-RU"/>
        </w:rPr>
        <w:t xml:space="preserve"> Правила допускают возложение владельцем лифта обязанностей лица, ответственного за обеспечение промышленной безопасности, на физическое лицо посредством заключения с таким лицом гражданско-правового договора, содержащего обязанности и права сторон по обеспечению промышленной безопасности с учетом требований законодательства.</w:t>
      </w:r>
    </w:p>
    <w:p w14:paraId="3DBF6691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Важно!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К основным задачам производственного контроля относят:</w:t>
      </w:r>
    </w:p>
    <w:p w14:paraId="72CE9806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анализ состояния промышленной безопасности в субъекте;</w:t>
      </w:r>
    </w:p>
    <w:p w14:paraId="0E07B1FA" w14:textId="45004BBB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разработка мер, направленных на обеспечение выполнения требований промышленной</w:t>
      </w:r>
      <w:r w:rsidR="00EC36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безопасности;</w:t>
      </w:r>
    </w:p>
    <w:p w14:paraId="58436B9B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контроль за соблюдением требований промышленной безопасности, установленных законами и иными нормативными правовыми актами;</w:t>
      </w:r>
    </w:p>
    <w:p w14:paraId="2D840475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координация работ, направленных на предупреждение аварий, инцидентов обеспечение готовности к локализации аварий и ликвидации их последствий;</w:t>
      </w:r>
    </w:p>
    <w:p w14:paraId="3CABCC9A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контроль за своевременным проведением необходимых осмотров, ремонтов, технического освидетельствования и технического диагностирования лифтов;</w:t>
      </w:r>
    </w:p>
    <w:p w14:paraId="25D51074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контроль за соблюдением технологической дисциплины.</w:t>
      </w:r>
    </w:p>
    <w:p w14:paraId="79E50A2E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В целях обеспечения гарантированного и качественного осуществления всех мероприятий и работ по обеспечению промышленной безопасности все элементы обеспечения промышленной безопасности в организации должны быть предметом постоянного контроля, выполняемого лицом,</w:t>
      </w:r>
    </w:p>
    <w:p w14:paraId="62C470F5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ответственным за обеспечение промышленной безопасности.</w:t>
      </w:r>
    </w:p>
    <w:p w14:paraId="252E56B9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64EC">
        <w:rPr>
          <w:rFonts w:ascii="Times New Roman" w:hAnsi="Times New Roman" w:cs="Times New Roman"/>
          <w:sz w:val="28"/>
          <w:szCs w:val="28"/>
        </w:rPr>
        <w:t>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Составить план ликвидации аварий, инцидентов и их последствий, несчастных случаев при эксплуатации лифтов. Основные требования к содержанию, а также составлению плана отражены в приложении 12 к Правилам.</w:t>
      </w:r>
    </w:p>
    <w:p w14:paraId="7DC1CA60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Важно!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Планы должны определять конкретные технические средства и действия работников по локализации и ликвидации аварии, инцидента их последствий в пределах участка, цеха, субъекта промышленной безопасности, а также по защите работающих и населения, от последствий аварии и инцидента.</w:t>
      </w:r>
    </w:p>
    <w:p w14:paraId="0E7DB68B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64EC">
        <w:rPr>
          <w:rFonts w:ascii="Times New Roman" w:hAnsi="Times New Roman" w:cs="Times New Roman"/>
          <w:sz w:val="28"/>
          <w:szCs w:val="28"/>
        </w:rPr>
        <w:t>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Владелец лифта обязан обеспечить содержание лифта в исправном состоянии и его безопасную эксплуатацию путем выполнения ряда мероприятий, включающих, в том числе, назначение лиц, ответственных за эксплуатацию лифта, а также работников, замещающих указанных лиц в случае их болезни, командировки, отпуска и в иных случаях отсутствия.</w:t>
      </w:r>
    </w:p>
    <w:p w14:paraId="07D0BB1B" w14:textId="77777777" w:rsidR="00535ED8" w:rsidRPr="0031439E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439E">
        <w:rPr>
          <w:rFonts w:ascii="Times New Roman" w:hAnsi="Times New Roman" w:cs="Times New Roman"/>
          <w:b/>
          <w:sz w:val="28"/>
          <w:szCs w:val="28"/>
          <w:lang w:val="ru-RU"/>
        </w:rPr>
        <w:t>Справка.</w:t>
      </w:r>
      <w:r w:rsidRPr="0031439E">
        <w:rPr>
          <w:rFonts w:ascii="Times New Roman" w:hAnsi="Times New Roman" w:cs="Times New Roman"/>
          <w:sz w:val="28"/>
          <w:szCs w:val="28"/>
          <w:lang w:val="ru-RU"/>
        </w:rPr>
        <w:t xml:space="preserve"> Правила содержат понятие лица, ответственного за организацию и обеспечение промышленной безопасности при эксплуатации лифтов или сокращённо – лицо, ответственное за эксплуатацию лифтов. К указанному лицу относятся лицо, ответственное за безопасную эксплуатацию лифтов, а также лицо, ответственное за обслуживание и (или) ремонт лифтов.</w:t>
      </w:r>
    </w:p>
    <w:p w14:paraId="6DA6AEA8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Правила дают право владельцу для выполнения работ по обслуживанию и ремонту лифта привлекать по договору специализированную организацию, имеющую соответствующее специальное разрешение (лицензию) на право осуществления деятельности в области промышленной безопасности. При этом в договорах между ними должны быть определены права, обязанности,</w:t>
      </w:r>
    </w:p>
    <w:p w14:paraId="2E87578C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ответственность сторон по обеспечению безопасной эксплуатации лифта с учетом требований Правил.</w:t>
      </w:r>
    </w:p>
    <w:p w14:paraId="19365AB9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В этом случае владелец лифта назначает лицо, ответственное за безопасную эксплуатацию лифта, а специализированная организация назначает лицо, ответственное за обслуживание и (или) ремонт лифта. Стоит отметить, что перечень примерных обязанностей указанных лиц отражен в приложении 9 к Правилам.</w:t>
      </w:r>
    </w:p>
    <w:p w14:paraId="55431BE9" w14:textId="77777777" w:rsidR="00535ED8" w:rsidRPr="00535ED8" w:rsidRDefault="00535ED8" w:rsidP="00F16FB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Владельцу лифта на заметку.</w:t>
      </w:r>
    </w:p>
    <w:p w14:paraId="0A929609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При эксплуатации лифта в жилищном фонде, организациях здравоохранения, учреждениях образования, санаторно-курортных, оздоровительных организациях допускается возлагать обязанности лица, ответственного за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lastRenderedPageBreak/>
        <w:t>безопасную эксплуатацию лифта, а также лица, ответственного за обслуживание и (или) ремонт лифта, на работников специализированной</w:t>
      </w:r>
    </w:p>
    <w:p w14:paraId="34928953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организации.</w:t>
      </w:r>
    </w:p>
    <w:p w14:paraId="74AAF583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Владелец не должен самоустранятся от осуществления производственного контроля, а также от контроля выполнения специализированной организацией обязанностей в рамках договорных отношений.</w:t>
      </w:r>
    </w:p>
    <w:p w14:paraId="5D99A3EA" w14:textId="77777777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64EC">
        <w:rPr>
          <w:rFonts w:ascii="Times New Roman" w:hAnsi="Times New Roman" w:cs="Times New Roman"/>
          <w:sz w:val="28"/>
          <w:szCs w:val="28"/>
        </w:rPr>
        <w:t>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Подготовка и проверка знаний по вопросам промышленной безопасности осуществляется в соответствии с Инструкцией о порядке подготовки и проверки знаний по вопросам промышленной безопасности, утвержденной Постановлением Министерства по чрезвычайным ситуациям Республики Беларусь от 6 июля 2016 г. № 31.</w:t>
      </w:r>
    </w:p>
    <w:p w14:paraId="0C27225F" w14:textId="68E2BDBA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b/>
          <w:sz w:val="28"/>
          <w:szCs w:val="28"/>
          <w:lang w:val="ru-RU"/>
        </w:rPr>
        <w:t>Важно!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 xml:space="preserve"> Правила не содержат детальных требований по проведению проверки знаний</w:t>
      </w:r>
      <w:r w:rsidR="00F15B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работников субъекта промышленной безопасности. При этом Правилами установлена</w:t>
      </w:r>
      <w:r w:rsidR="00F15B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периодичность подготовки лица, ответственного за эксплуатацию лифтов, по вопросам</w:t>
      </w:r>
      <w:r w:rsidR="00F15B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промышленной безопасности, которая проводится не реже, чем один раз в пять лет.</w:t>
      </w:r>
    </w:p>
    <w:p w14:paraId="4293A633" w14:textId="4BA7515F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Инструкцией определено, что работники субъектов промышленной безопасности проходят</w:t>
      </w:r>
      <w:r w:rsidR="00F15B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первичную, периодическую и внеочередную проверку знаний.</w:t>
      </w:r>
    </w:p>
    <w:p w14:paraId="355BCF37" w14:textId="54051504" w:rsidR="00535ED8" w:rsidRPr="00F15BE7" w:rsidRDefault="00F15BE7" w:rsidP="00F16FB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5BE7">
        <w:rPr>
          <w:rFonts w:ascii="Times New Roman" w:hAnsi="Times New Roman" w:cs="Times New Roman"/>
          <w:b/>
          <w:sz w:val="28"/>
          <w:szCs w:val="28"/>
          <w:lang w:val="ru-RU"/>
        </w:rPr>
        <w:t>Справка</w:t>
      </w:r>
      <w:r w:rsidR="00535ED8" w:rsidRPr="00F15BE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6F6F9123" w14:textId="6F78EEC5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Первичная проверка знаний лиц, ответственных за эксплуатацию лифтов, проводится в</w:t>
      </w:r>
      <w:r w:rsidR="00DE42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комиссии Госпромнадзора по итогам проведенной подготовки до назначения лицом, ответственным</w:t>
      </w:r>
      <w:r w:rsidR="00DE42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за эксплуатацию лифтов;</w:t>
      </w:r>
    </w:p>
    <w:p w14:paraId="327F1E8D" w14:textId="2771186C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Периодическая проверка знаний лиц, ответственных за эксплуатацию лифтов, проводится в</w:t>
      </w:r>
      <w:r w:rsidR="00DE42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комиссии Госпромнадзора не реже одного раза в три года.</w:t>
      </w:r>
    </w:p>
    <w:p w14:paraId="13142003" w14:textId="7394CE7C" w:rsidR="00535ED8" w:rsidRPr="00535ED8" w:rsidRDefault="00535ED8" w:rsidP="00F16F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5ED8">
        <w:rPr>
          <w:rFonts w:ascii="Times New Roman" w:hAnsi="Times New Roman" w:cs="Times New Roman"/>
          <w:sz w:val="28"/>
          <w:szCs w:val="28"/>
          <w:lang w:val="ru-RU"/>
        </w:rPr>
        <w:t>Внеочередная проверка знаний лиц, ответственных за эксплуатацию лифтов, проводится в</w:t>
      </w:r>
      <w:r w:rsidR="00DE42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комиссии Госпромнадзора при принятии (изменении) актов законодательства в области</w:t>
      </w:r>
      <w:r w:rsidR="00DE42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промышленной безопасности, соблюдение которых входит в их должностные обязанности, – не</w:t>
      </w:r>
      <w:r w:rsidR="00DE42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5ED8">
        <w:rPr>
          <w:rFonts w:ascii="Times New Roman" w:hAnsi="Times New Roman" w:cs="Times New Roman"/>
          <w:sz w:val="28"/>
          <w:szCs w:val="28"/>
          <w:lang w:val="ru-RU"/>
        </w:rPr>
        <w:t>позднее месяца с даты вступления в силу акта законодательства.</w:t>
      </w:r>
    </w:p>
    <w:p w14:paraId="7108A160" w14:textId="77777777" w:rsidR="004A4DD9" w:rsidRDefault="004A4DD9" w:rsidP="00535ED8">
      <w:pPr>
        <w:rPr>
          <w:lang w:val="ru-RU"/>
        </w:rPr>
      </w:pPr>
    </w:p>
    <w:p w14:paraId="2CC96697" w14:textId="77777777" w:rsidR="00F16FB2" w:rsidRPr="00F16FB2" w:rsidRDefault="00F16FB2" w:rsidP="00F16FB2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16FB2">
        <w:rPr>
          <w:rFonts w:ascii="Times New Roman" w:hAnsi="Times New Roman" w:cs="Times New Roman"/>
          <w:i/>
          <w:sz w:val="28"/>
          <w:szCs w:val="28"/>
          <w:lang w:val="ru-RU"/>
        </w:rPr>
        <w:t>Старший государственный инспектор</w:t>
      </w:r>
    </w:p>
    <w:p w14:paraId="1757AF8A" w14:textId="0AF13483" w:rsidR="00F16FB2" w:rsidRPr="00F16FB2" w:rsidRDefault="00F16FB2" w:rsidP="00F16FB2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16FB2">
        <w:rPr>
          <w:rFonts w:ascii="Times New Roman" w:hAnsi="Times New Roman" w:cs="Times New Roman"/>
          <w:i/>
          <w:sz w:val="28"/>
          <w:szCs w:val="28"/>
          <w:lang w:val="ru-RU"/>
        </w:rPr>
        <w:t>отдела надзора Могилевского ОУ</w:t>
      </w:r>
    </w:p>
    <w:p w14:paraId="62784880" w14:textId="6782D177" w:rsidR="00F16FB2" w:rsidRPr="00F16FB2" w:rsidRDefault="00251118" w:rsidP="00F16FB2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Госпромнадзора</w:t>
      </w:r>
      <w:bookmarkStart w:id="0" w:name="_GoBack"/>
      <w:bookmarkEnd w:id="0"/>
      <w:proofErr w:type="spellEnd"/>
      <w:r w:rsidR="00F16FB2" w:rsidRPr="00F16FB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Соколов В.А. </w:t>
      </w:r>
    </w:p>
    <w:sectPr w:rsidR="00F16FB2" w:rsidRPr="00F16FB2" w:rsidSect="00535ED8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CA0F9" w14:textId="77777777" w:rsidR="00546281" w:rsidRDefault="00546281" w:rsidP="00535ED8">
      <w:r>
        <w:separator/>
      </w:r>
    </w:p>
  </w:endnote>
  <w:endnote w:type="continuationSeparator" w:id="0">
    <w:p w14:paraId="42FE5690" w14:textId="77777777" w:rsidR="00546281" w:rsidRDefault="00546281" w:rsidP="0053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FBBDB" w14:textId="77777777" w:rsidR="00546281" w:rsidRDefault="00546281" w:rsidP="00535ED8">
      <w:r>
        <w:separator/>
      </w:r>
    </w:p>
  </w:footnote>
  <w:footnote w:type="continuationSeparator" w:id="0">
    <w:p w14:paraId="2FCC0042" w14:textId="77777777" w:rsidR="00546281" w:rsidRDefault="00546281" w:rsidP="00535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5844045"/>
      <w:docPartObj>
        <w:docPartGallery w:val="Page Numbers (Top of Page)"/>
        <w:docPartUnique/>
      </w:docPartObj>
    </w:sdtPr>
    <w:sdtEndPr/>
    <w:sdtContent>
      <w:p w14:paraId="061CD089" w14:textId="77777777" w:rsidR="00700057" w:rsidRDefault="007321E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A78D4A7" w14:textId="77777777" w:rsidR="00853729" w:rsidRDefault="00546281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8401826"/>
      <w:docPartObj>
        <w:docPartGallery w:val="Page Numbers (Top of Page)"/>
        <w:docPartUnique/>
      </w:docPartObj>
    </w:sdtPr>
    <w:sdtEndPr/>
    <w:sdtContent>
      <w:p w14:paraId="0C2BA918" w14:textId="57C5311F" w:rsidR="00535ED8" w:rsidRDefault="00535ED8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8">
          <w:rPr>
            <w:noProof/>
          </w:rPr>
          <w:t>3</w:t>
        </w:r>
        <w:r>
          <w:fldChar w:fldCharType="end"/>
        </w:r>
      </w:p>
    </w:sdtContent>
  </w:sdt>
  <w:p w14:paraId="1028BD48" w14:textId="77777777" w:rsidR="00853729" w:rsidRDefault="00546281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0814616"/>
      <w:docPartObj>
        <w:docPartGallery w:val="Page Numbers (Top of Page)"/>
        <w:docPartUnique/>
      </w:docPartObj>
    </w:sdtPr>
    <w:sdtEndPr/>
    <w:sdtContent>
      <w:p w14:paraId="13476563" w14:textId="0F9AE78E" w:rsidR="00535ED8" w:rsidRDefault="00546281" w:rsidP="00535ED8">
        <w:pPr>
          <w:pStyle w:val="af5"/>
        </w:pPr>
      </w:p>
    </w:sdtContent>
  </w:sdt>
  <w:p w14:paraId="338917A1" w14:textId="77777777" w:rsidR="00535ED8" w:rsidRDefault="00535ED8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6B"/>
    <w:rsid w:val="000009FE"/>
    <w:rsid w:val="00002678"/>
    <w:rsid w:val="000038B0"/>
    <w:rsid w:val="00003D32"/>
    <w:rsid w:val="0000411B"/>
    <w:rsid w:val="00004DCA"/>
    <w:rsid w:val="00005146"/>
    <w:rsid w:val="00005C6B"/>
    <w:rsid w:val="00006591"/>
    <w:rsid w:val="00006725"/>
    <w:rsid w:val="0000767F"/>
    <w:rsid w:val="00011032"/>
    <w:rsid w:val="0001119A"/>
    <w:rsid w:val="00014914"/>
    <w:rsid w:val="00016B17"/>
    <w:rsid w:val="000179BC"/>
    <w:rsid w:val="00021036"/>
    <w:rsid w:val="00024051"/>
    <w:rsid w:val="00024C70"/>
    <w:rsid w:val="0002607D"/>
    <w:rsid w:val="00026124"/>
    <w:rsid w:val="0002623C"/>
    <w:rsid w:val="00026486"/>
    <w:rsid w:val="00027398"/>
    <w:rsid w:val="0003013E"/>
    <w:rsid w:val="00030A92"/>
    <w:rsid w:val="00032C04"/>
    <w:rsid w:val="00033200"/>
    <w:rsid w:val="00033ADF"/>
    <w:rsid w:val="00034408"/>
    <w:rsid w:val="00036A07"/>
    <w:rsid w:val="00036C2A"/>
    <w:rsid w:val="00037E9D"/>
    <w:rsid w:val="000413C9"/>
    <w:rsid w:val="000415C0"/>
    <w:rsid w:val="00041E53"/>
    <w:rsid w:val="0004284A"/>
    <w:rsid w:val="000430C1"/>
    <w:rsid w:val="00043483"/>
    <w:rsid w:val="000439E4"/>
    <w:rsid w:val="00045919"/>
    <w:rsid w:val="00045FA1"/>
    <w:rsid w:val="00050314"/>
    <w:rsid w:val="000510B8"/>
    <w:rsid w:val="00051532"/>
    <w:rsid w:val="00052BBB"/>
    <w:rsid w:val="0005389A"/>
    <w:rsid w:val="0005403A"/>
    <w:rsid w:val="000541FF"/>
    <w:rsid w:val="00054734"/>
    <w:rsid w:val="00055031"/>
    <w:rsid w:val="00055C2F"/>
    <w:rsid w:val="000570EC"/>
    <w:rsid w:val="00057F04"/>
    <w:rsid w:val="00060DF9"/>
    <w:rsid w:val="000611E7"/>
    <w:rsid w:val="000612D0"/>
    <w:rsid w:val="000613F5"/>
    <w:rsid w:val="00062FDE"/>
    <w:rsid w:val="0006326C"/>
    <w:rsid w:val="00063626"/>
    <w:rsid w:val="00063ACC"/>
    <w:rsid w:val="00063FDD"/>
    <w:rsid w:val="0007133A"/>
    <w:rsid w:val="0007178A"/>
    <w:rsid w:val="000754C0"/>
    <w:rsid w:val="000754DA"/>
    <w:rsid w:val="00076A72"/>
    <w:rsid w:val="00081076"/>
    <w:rsid w:val="00083F5B"/>
    <w:rsid w:val="0008518C"/>
    <w:rsid w:val="00086B2A"/>
    <w:rsid w:val="000875FE"/>
    <w:rsid w:val="000877F5"/>
    <w:rsid w:val="000910C4"/>
    <w:rsid w:val="00091BD2"/>
    <w:rsid w:val="000931BF"/>
    <w:rsid w:val="0009351E"/>
    <w:rsid w:val="0009480F"/>
    <w:rsid w:val="00094941"/>
    <w:rsid w:val="00095980"/>
    <w:rsid w:val="00095A9E"/>
    <w:rsid w:val="00096316"/>
    <w:rsid w:val="000966F8"/>
    <w:rsid w:val="000A0F0D"/>
    <w:rsid w:val="000A2ACF"/>
    <w:rsid w:val="000A3582"/>
    <w:rsid w:val="000B2FB8"/>
    <w:rsid w:val="000B3932"/>
    <w:rsid w:val="000B434F"/>
    <w:rsid w:val="000B4FB4"/>
    <w:rsid w:val="000B6581"/>
    <w:rsid w:val="000C0464"/>
    <w:rsid w:val="000C1131"/>
    <w:rsid w:val="000C1A18"/>
    <w:rsid w:val="000C35BE"/>
    <w:rsid w:val="000C42E0"/>
    <w:rsid w:val="000C437F"/>
    <w:rsid w:val="000C558A"/>
    <w:rsid w:val="000C5746"/>
    <w:rsid w:val="000C5773"/>
    <w:rsid w:val="000C5967"/>
    <w:rsid w:val="000C6F66"/>
    <w:rsid w:val="000C7253"/>
    <w:rsid w:val="000C760C"/>
    <w:rsid w:val="000D2EC9"/>
    <w:rsid w:val="000D707B"/>
    <w:rsid w:val="000E16D3"/>
    <w:rsid w:val="000E1CBB"/>
    <w:rsid w:val="000E1E96"/>
    <w:rsid w:val="000E59F5"/>
    <w:rsid w:val="000E62DD"/>
    <w:rsid w:val="000E76E8"/>
    <w:rsid w:val="000E7908"/>
    <w:rsid w:val="000E7C29"/>
    <w:rsid w:val="000F0122"/>
    <w:rsid w:val="000F25F6"/>
    <w:rsid w:val="000F5DE2"/>
    <w:rsid w:val="000F5F7F"/>
    <w:rsid w:val="000F65C6"/>
    <w:rsid w:val="000F6D76"/>
    <w:rsid w:val="0010126F"/>
    <w:rsid w:val="001104B3"/>
    <w:rsid w:val="00112E18"/>
    <w:rsid w:val="00112E40"/>
    <w:rsid w:val="00113883"/>
    <w:rsid w:val="00113A93"/>
    <w:rsid w:val="001142A4"/>
    <w:rsid w:val="001146E5"/>
    <w:rsid w:val="001165EE"/>
    <w:rsid w:val="00120CC1"/>
    <w:rsid w:val="00120EF2"/>
    <w:rsid w:val="001210A7"/>
    <w:rsid w:val="001212C7"/>
    <w:rsid w:val="001223CB"/>
    <w:rsid w:val="00122EC3"/>
    <w:rsid w:val="00122F7C"/>
    <w:rsid w:val="00123C31"/>
    <w:rsid w:val="00124CEC"/>
    <w:rsid w:val="00127B43"/>
    <w:rsid w:val="00130C6B"/>
    <w:rsid w:val="001315BC"/>
    <w:rsid w:val="00135244"/>
    <w:rsid w:val="001372CF"/>
    <w:rsid w:val="00140281"/>
    <w:rsid w:val="001410D0"/>
    <w:rsid w:val="00141179"/>
    <w:rsid w:val="00142622"/>
    <w:rsid w:val="00142F47"/>
    <w:rsid w:val="001437FC"/>
    <w:rsid w:val="00143AFC"/>
    <w:rsid w:val="00144672"/>
    <w:rsid w:val="0014517A"/>
    <w:rsid w:val="001455BE"/>
    <w:rsid w:val="001474B5"/>
    <w:rsid w:val="00147A78"/>
    <w:rsid w:val="00151BBC"/>
    <w:rsid w:val="00154FBB"/>
    <w:rsid w:val="00155FB3"/>
    <w:rsid w:val="00156077"/>
    <w:rsid w:val="0015620F"/>
    <w:rsid w:val="0015694D"/>
    <w:rsid w:val="00157E05"/>
    <w:rsid w:val="0016004E"/>
    <w:rsid w:val="001600A7"/>
    <w:rsid w:val="00160870"/>
    <w:rsid w:val="00160B3D"/>
    <w:rsid w:val="00161D3B"/>
    <w:rsid w:val="001635B1"/>
    <w:rsid w:val="001655C1"/>
    <w:rsid w:val="0016589D"/>
    <w:rsid w:val="00165A79"/>
    <w:rsid w:val="001661D2"/>
    <w:rsid w:val="00170DE8"/>
    <w:rsid w:val="00171661"/>
    <w:rsid w:val="00172329"/>
    <w:rsid w:val="00173645"/>
    <w:rsid w:val="00174AE2"/>
    <w:rsid w:val="001756C9"/>
    <w:rsid w:val="00175AED"/>
    <w:rsid w:val="00177C96"/>
    <w:rsid w:val="00180405"/>
    <w:rsid w:val="00181384"/>
    <w:rsid w:val="00181CB1"/>
    <w:rsid w:val="001826CA"/>
    <w:rsid w:val="0018393C"/>
    <w:rsid w:val="00184ECA"/>
    <w:rsid w:val="001860E7"/>
    <w:rsid w:val="001875E6"/>
    <w:rsid w:val="001920DE"/>
    <w:rsid w:val="001928DE"/>
    <w:rsid w:val="00192BF6"/>
    <w:rsid w:val="00192DE4"/>
    <w:rsid w:val="00192FAC"/>
    <w:rsid w:val="00193D0B"/>
    <w:rsid w:val="001A102D"/>
    <w:rsid w:val="001A19C6"/>
    <w:rsid w:val="001A3051"/>
    <w:rsid w:val="001A5E18"/>
    <w:rsid w:val="001B01F2"/>
    <w:rsid w:val="001B0396"/>
    <w:rsid w:val="001B1DF7"/>
    <w:rsid w:val="001B24CF"/>
    <w:rsid w:val="001B415C"/>
    <w:rsid w:val="001B5061"/>
    <w:rsid w:val="001B73FB"/>
    <w:rsid w:val="001B77F5"/>
    <w:rsid w:val="001B7D93"/>
    <w:rsid w:val="001C0326"/>
    <w:rsid w:val="001C21EC"/>
    <w:rsid w:val="001C2E29"/>
    <w:rsid w:val="001C30E0"/>
    <w:rsid w:val="001C389C"/>
    <w:rsid w:val="001C3F66"/>
    <w:rsid w:val="001C5F9F"/>
    <w:rsid w:val="001D1108"/>
    <w:rsid w:val="001D2A54"/>
    <w:rsid w:val="001D3551"/>
    <w:rsid w:val="001D438B"/>
    <w:rsid w:val="001D4E75"/>
    <w:rsid w:val="001D4EF2"/>
    <w:rsid w:val="001D5054"/>
    <w:rsid w:val="001D6E95"/>
    <w:rsid w:val="001E0A09"/>
    <w:rsid w:val="001E13C3"/>
    <w:rsid w:val="001E143D"/>
    <w:rsid w:val="001E1D13"/>
    <w:rsid w:val="001E3BCA"/>
    <w:rsid w:val="001E4548"/>
    <w:rsid w:val="001E473B"/>
    <w:rsid w:val="001F0A8C"/>
    <w:rsid w:val="001F27A3"/>
    <w:rsid w:val="001F2DA1"/>
    <w:rsid w:val="001F3206"/>
    <w:rsid w:val="001F40C1"/>
    <w:rsid w:val="001F55E4"/>
    <w:rsid w:val="001F5E47"/>
    <w:rsid w:val="001F7364"/>
    <w:rsid w:val="001F7DD8"/>
    <w:rsid w:val="00203DB1"/>
    <w:rsid w:val="002058C0"/>
    <w:rsid w:val="00211B5B"/>
    <w:rsid w:val="00212170"/>
    <w:rsid w:val="0021676B"/>
    <w:rsid w:val="002209D0"/>
    <w:rsid w:val="0022117E"/>
    <w:rsid w:val="00223224"/>
    <w:rsid w:val="0022598F"/>
    <w:rsid w:val="00226CB7"/>
    <w:rsid w:val="00227C27"/>
    <w:rsid w:val="00232065"/>
    <w:rsid w:val="00232BC3"/>
    <w:rsid w:val="00233C07"/>
    <w:rsid w:val="00236897"/>
    <w:rsid w:val="002371EE"/>
    <w:rsid w:val="00242427"/>
    <w:rsid w:val="00243695"/>
    <w:rsid w:val="00243E22"/>
    <w:rsid w:val="00243FD7"/>
    <w:rsid w:val="002468AE"/>
    <w:rsid w:val="00247032"/>
    <w:rsid w:val="002470FD"/>
    <w:rsid w:val="00247374"/>
    <w:rsid w:val="00250B9E"/>
    <w:rsid w:val="00251118"/>
    <w:rsid w:val="00255CB0"/>
    <w:rsid w:val="00260285"/>
    <w:rsid w:val="00262CD1"/>
    <w:rsid w:val="00263552"/>
    <w:rsid w:val="00263600"/>
    <w:rsid w:val="002639B0"/>
    <w:rsid w:val="00263C23"/>
    <w:rsid w:val="0026406B"/>
    <w:rsid w:val="0026474C"/>
    <w:rsid w:val="00266A64"/>
    <w:rsid w:val="00267955"/>
    <w:rsid w:val="00271B7C"/>
    <w:rsid w:val="00271F51"/>
    <w:rsid w:val="00272B14"/>
    <w:rsid w:val="00275A51"/>
    <w:rsid w:val="0028112A"/>
    <w:rsid w:val="0028548F"/>
    <w:rsid w:val="002859AC"/>
    <w:rsid w:val="002903DA"/>
    <w:rsid w:val="002932A1"/>
    <w:rsid w:val="00293680"/>
    <w:rsid w:val="00294E19"/>
    <w:rsid w:val="00295D35"/>
    <w:rsid w:val="002964CC"/>
    <w:rsid w:val="00296A58"/>
    <w:rsid w:val="0029738D"/>
    <w:rsid w:val="00297828"/>
    <w:rsid w:val="002A102B"/>
    <w:rsid w:val="002A127E"/>
    <w:rsid w:val="002A1876"/>
    <w:rsid w:val="002A4A67"/>
    <w:rsid w:val="002A5673"/>
    <w:rsid w:val="002A5A14"/>
    <w:rsid w:val="002B1EDD"/>
    <w:rsid w:val="002B2291"/>
    <w:rsid w:val="002B2E3F"/>
    <w:rsid w:val="002B5973"/>
    <w:rsid w:val="002C1CB7"/>
    <w:rsid w:val="002C2528"/>
    <w:rsid w:val="002C26C5"/>
    <w:rsid w:val="002C5715"/>
    <w:rsid w:val="002C5A4C"/>
    <w:rsid w:val="002C6D46"/>
    <w:rsid w:val="002D2851"/>
    <w:rsid w:val="002D77EB"/>
    <w:rsid w:val="002E25EF"/>
    <w:rsid w:val="002E3331"/>
    <w:rsid w:val="002E44ED"/>
    <w:rsid w:val="002F1E11"/>
    <w:rsid w:val="002F35DE"/>
    <w:rsid w:val="002F5499"/>
    <w:rsid w:val="002F79F1"/>
    <w:rsid w:val="003000F4"/>
    <w:rsid w:val="00301AD7"/>
    <w:rsid w:val="00303BDD"/>
    <w:rsid w:val="003057D7"/>
    <w:rsid w:val="00306CD6"/>
    <w:rsid w:val="00313E16"/>
    <w:rsid w:val="0031439E"/>
    <w:rsid w:val="00315C37"/>
    <w:rsid w:val="00315EDF"/>
    <w:rsid w:val="00315F15"/>
    <w:rsid w:val="0031693E"/>
    <w:rsid w:val="003208E1"/>
    <w:rsid w:val="00320AF8"/>
    <w:rsid w:val="00321DFF"/>
    <w:rsid w:val="0032218C"/>
    <w:rsid w:val="00322707"/>
    <w:rsid w:val="00324353"/>
    <w:rsid w:val="00324C68"/>
    <w:rsid w:val="00324E85"/>
    <w:rsid w:val="003252A7"/>
    <w:rsid w:val="00325595"/>
    <w:rsid w:val="003265A9"/>
    <w:rsid w:val="00327D3E"/>
    <w:rsid w:val="00330023"/>
    <w:rsid w:val="00330A59"/>
    <w:rsid w:val="00331A42"/>
    <w:rsid w:val="003369A3"/>
    <w:rsid w:val="00340AEA"/>
    <w:rsid w:val="0034330A"/>
    <w:rsid w:val="003464C9"/>
    <w:rsid w:val="003470C3"/>
    <w:rsid w:val="003479CA"/>
    <w:rsid w:val="003509FD"/>
    <w:rsid w:val="00352BF1"/>
    <w:rsid w:val="00353377"/>
    <w:rsid w:val="0035472D"/>
    <w:rsid w:val="00354ABD"/>
    <w:rsid w:val="003636B3"/>
    <w:rsid w:val="0036580D"/>
    <w:rsid w:val="00366E6D"/>
    <w:rsid w:val="00367F1C"/>
    <w:rsid w:val="003730AA"/>
    <w:rsid w:val="003740A3"/>
    <w:rsid w:val="003779C8"/>
    <w:rsid w:val="00380619"/>
    <w:rsid w:val="00383751"/>
    <w:rsid w:val="003855C4"/>
    <w:rsid w:val="00385B76"/>
    <w:rsid w:val="00385D73"/>
    <w:rsid w:val="00385DD0"/>
    <w:rsid w:val="003872E2"/>
    <w:rsid w:val="00387B96"/>
    <w:rsid w:val="00390479"/>
    <w:rsid w:val="003906FD"/>
    <w:rsid w:val="00390930"/>
    <w:rsid w:val="00391A93"/>
    <w:rsid w:val="00393D27"/>
    <w:rsid w:val="00394146"/>
    <w:rsid w:val="003946B7"/>
    <w:rsid w:val="00395FA5"/>
    <w:rsid w:val="00396168"/>
    <w:rsid w:val="003A13BF"/>
    <w:rsid w:val="003A24E7"/>
    <w:rsid w:val="003A3A88"/>
    <w:rsid w:val="003A58C5"/>
    <w:rsid w:val="003A64D5"/>
    <w:rsid w:val="003A6719"/>
    <w:rsid w:val="003A7404"/>
    <w:rsid w:val="003B02C4"/>
    <w:rsid w:val="003B13D1"/>
    <w:rsid w:val="003B32E1"/>
    <w:rsid w:val="003B413D"/>
    <w:rsid w:val="003B51D4"/>
    <w:rsid w:val="003B6F16"/>
    <w:rsid w:val="003B798D"/>
    <w:rsid w:val="003C1344"/>
    <w:rsid w:val="003D1181"/>
    <w:rsid w:val="003D11DB"/>
    <w:rsid w:val="003D1CB7"/>
    <w:rsid w:val="003D3009"/>
    <w:rsid w:val="003D5488"/>
    <w:rsid w:val="003D5E84"/>
    <w:rsid w:val="003D5F8E"/>
    <w:rsid w:val="003E26B0"/>
    <w:rsid w:val="003E3A36"/>
    <w:rsid w:val="003E4A6A"/>
    <w:rsid w:val="003E5380"/>
    <w:rsid w:val="003F3E0D"/>
    <w:rsid w:val="003F40B2"/>
    <w:rsid w:val="003F4C94"/>
    <w:rsid w:val="003F6206"/>
    <w:rsid w:val="003F6749"/>
    <w:rsid w:val="003F6A07"/>
    <w:rsid w:val="003F7131"/>
    <w:rsid w:val="003F78B4"/>
    <w:rsid w:val="003F7CB7"/>
    <w:rsid w:val="003F7E0D"/>
    <w:rsid w:val="00400A55"/>
    <w:rsid w:val="004019E2"/>
    <w:rsid w:val="00401DB5"/>
    <w:rsid w:val="0040264C"/>
    <w:rsid w:val="00406515"/>
    <w:rsid w:val="00406DA9"/>
    <w:rsid w:val="00407E08"/>
    <w:rsid w:val="00410595"/>
    <w:rsid w:val="00411FD8"/>
    <w:rsid w:val="00414DEF"/>
    <w:rsid w:val="00415346"/>
    <w:rsid w:val="004176C6"/>
    <w:rsid w:val="004202E7"/>
    <w:rsid w:val="00421BD4"/>
    <w:rsid w:val="004249A4"/>
    <w:rsid w:val="00425201"/>
    <w:rsid w:val="0042569A"/>
    <w:rsid w:val="00430233"/>
    <w:rsid w:val="00432469"/>
    <w:rsid w:val="00433680"/>
    <w:rsid w:val="00433E6E"/>
    <w:rsid w:val="00434417"/>
    <w:rsid w:val="00435E14"/>
    <w:rsid w:val="0043654C"/>
    <w:rsid w:val="0043702B"/>
    <w:rsid w:val="00437CE3"/>
    <w:rsid w:val="004411CD"/>
    <w:rsid w:val="0044169E"/>
    <w:rsid w:val="004425B9"/>
    <w:rsid w:val="00443286"/>
    <w:rsid w:val="00443B53"/>
    <w:rsid w:val="00445FD8"/>
    <w:rsid w:val="0044639A"/>
    <w:rsid w:val="00446DC6"/>
    <w:rsid w:val="0044772C"/>
    <w:rsid w:val="00447BBF"/>
    <w:rsid w:val="00447FC9"/>
    <w:rsid w:val="0045199E"/>
    <w:rsid w:val="00452258"/>
    <w:rsid w:val="00452F3C"/>
    <w:rsid w:val="00453172"/>
    <w:rsid w:val="00454940"/>
    <w:rsid w:val="00455A3D"/>
    <w:rsid w:val="004560D7"/>
    <w:rsid w:val="00464004"/>
    <w:rsid w:val="00466084"/>
    <w:rsid w:val="00466775"/>
    <w:rsid w:val="0046739B"/>
    <w:rsid w:val="004673EF"/>
    <w:rsid w:val="00473DAC"/>
    <w:rsid w:val="004741AE"/>
    <w:rsid w:val="004770E4"/>
    <w:rsid w:val="00480765"/>
    <w:rsid w:val="004813F5"/>
    <w:rsid w:val="00483F47"/>
    <w:rsid w:val="00483F9B"/>
    <w:rsid w:val="00486ADD"/>
    <w:rsid w:val="00486EF9"/>
    <w:rsid w:val="0048792B"/>
    <w:rsid w:val="00491D24"/>
    <w:rsid w:val="0049312E"/>
    <w:rsid w:val="004931D5"/>
    <w:rsid w:val="004933D8"/>
    <w:rsid w:val="00494CAE"/>
    <w:rsid w:val="004965BA"/>
    <w:rsid w:val="00496BF8"/>
    <w:rsid w:val="004971E6"/>
    <w:rsid w:val="004A02B2"/>
    <w:rsid w:val="004A1291"/>
    <w:rsid w:val="004A32F9"/>
    <w:rsid w:val="004A4DD9"/>
    <w:rsid w:val="004A5080"/>
    <w:rsid w:val="004A527E"/>
    <w:rsid w:val="004B0EA8"/>
    <w:rsid w:val="004B0EB9"/>
    <w:rsid w:val="004B55B2"/>
    <w:rsid w:val="004B5F99"/>
    <w:rsid w:val="004B6675"/>
    <w:rsid w:val="004B69D0"/>
    <w:rsid w:val="004C0957"/>
    <w:rsid w:val="004C25A7"/>
    <w:rsid w:val="004C26C9"/>
    <w:rsid w:val="004C4907"/>
    <w:rsid w:val="004C5679"/>
    <w:rsid w:val="004C7319"/>
    <w:rsid w:val="004C7F83"/>
    <w:rsid w:val="004D0AF1"/>
    <w:rsid w:val="004D1732"/>
    <w:rsid w:val="004D28C1"/>
    <w:rsid w:val="004D41FF"/>
    <w:rsid w:val="004D716B"/>
    <w:rsid w:val="004E01B5"/>
    <w:rsid w:val="004E1B8C"/>
    <w:rsid w:val="004E23A8"/>
    <w:rsid w:val="004E717A"/>
    <w:rsid w:val="004F058B"/>
    <w:rsid w:val="004F13AD"/>
    <w:rsid w:val="004F236D"/>
    <w:rsid w:val="004F30BE"/>
    <w:rsid w:val="004F3F65"/>
    <w:rsid w:val="004F4023"/>
    <w:rsid w:val="004F5193"/>
    <w:rsid w:val="004F7972"/>
    <w:rsid w:val="00500AC7"/>
    <w:rsid w:val="0050165D"/>
    <w:rsid w:val="00501695"/>
    <w:rsid w:val="00502FA5"/>
    <w:rsid w:val="0050755E"/>
    <w:rsid w:val="00507B09"/>
    <w:rsid w:val="005137BD"/>
    <w:rsid w:val="005144D2"/>
    <w:rsid w:val="0051564A"/>
    <w:rsid w:val="0051591A"/>
    <w:rsid w:val="00521AC1"/>
    <w:rsid w:val="00521B1C"/>
    <w:rsid w:val="00522C72"/>
    <w:rsid w:val="00523446"/>
    <w:rsid w:val="0052493A"/>
    <w:rsid w:val="0052583D"/>
    <w:rsid w:val="00525A83"/>
    <w:rsid w:val="00527BDC"/>
    <w:rsid w:val="00527C41"/>
    <w:rsid w:val="00527E96"/>
    <w:rsid w:val="00527EA3"/>
    <w:rsid w:val="005342B8"/>
    <w:rsid w:val="0053503A"/>
    <w:rsid w:val="00535B00"/>
    <w:rsid w:val="00535ED8"/>
    <w:rsid w:val="005360B9"/>
    <w:rsid w:val="0053656C"/>
    <w:rsid w:val="00536704"/>
    <w:rsid w:val="00537D35"/>
    <w:rsid w:val="00540F98"/>
    <w:rsid w:val="00541FA8"/>
    <w:rsid w:val="0054362D"/>
    <w:rsid w:val="00544669"/>
    <w:rsid w:val="00546281"/>
    <w:rsid w:val="005465B1"/>
    <w:rsid w:val="00546F42"/>
    <w:rsid w:val="00547676"/>
    <w:rsid w:val="00547C1C"/>
    <w:rsid w:val="005504E5"/>
    <w:rsid w:val="00550D9E"/>
    <w:rsid w:val="00551D76"/>
    <w:rsid w:val="005530EE"/>
    <w:rsid w:val="00553BEC"/>
    <w:rsid w:val="005611A4"/>
    <w:rsid w:val="00561E1C"/>
    <w:rsid w:val="00562CB1"/>
    <w:rsid w:val="00562FBA"/>
    <w:rsid w:val="00564705"/>
    <w:rsid w:val="00564785"/>
    <w:rsid w:val="005647FE"/>
    <w:rsid w:val="005657F5"/>
    <w:rsid w:val="00567588"/>
    <w:rsid w:val="005705CB"/>
    <w:rsid w:val="0057128E"/>
    <w:rsid w:val="005714B6"/>
    <w:rsid w:val="005724FF"/>
    <w:rsid w:val="0057484A"/>
    <w:rsid w:val="005752EA"/>
    <w:rsid w:val="005806B9"/>
    <w:rsid w:val="0058136E"/>
    <w:rsid w:val="005826AF"/>
    <w:rsid w:val="00590E96"/>
    <w:rsid w:val="00591B02"/>
    <w:rsid w:val="005934BC"/>
    <w:rsid w:val="00593756"/>
    <w:rsid w:val="00593E1E"/>
    <w:rsid w:val="005943B8"/>
    <w:rsid w:val="0059447A"/>
    <w:rsid w:val="005956B7"/>
    <w:rsid w:val="005963F4"/>
    <w:rsid w:val="005A04A1"/>
    <w:rsid w:val="005A0BB9"/>
    <w:rsid w:val="005A36DD"/>
    <w:rsid w:val="005A44FA"/>
    <w:rsid w:val="005A616F"/>
    <w:rsid w:val="005A6721"/>
    <w:rsid w:val="005B0AE3"/>
    <w:rsid w:val="005B1506"/>
    <w:rsid w:val="005B1A59"/>
    <w:rsid w:val="005B4419"/>
    <w:rsid w:val="005C2068"/>
    <w:rsid w:val="005C2140"/>
    <w:rsid w:val="005C3C40"/>
    <w:rsid w:val="005C5691"/>
    <w:rsid w:val="005C64C7"/>
    <w:rsid w:val="005C7B25"/>
    <w:rsid w:val="005C7BEC"/>
    <w:rsid w:val="005D0154"/>
    <w:rsid w:val="005D17F2"/>
    <w:rsid w:val="005D1BBD"/>
    <w:rsid w:val="005D1CD8"/>
    <w:rsid w:val="005D21C4"/>
    <w:rsid w:val="005D2304"/>
    <w:rsid w:val="005D349A"/>
    <w:rsid w:val="005D6C9E"/>
    <w:rsid w:val="005D7C37"/>
    <w:rsid w:val="005E2DB9"/>
    <w:rsid w:val="005E3FEF"/>
    <w:rsid w:val="005F01A8"/>
    <w:rsid w:val="005F0F43"/>
    <w:rsid w:val="005F189D"/>
    <w:rsid w:val="005F18B7"/>
    <w:rsid w:val="005F2C81"/>
    <w:rsid w:val="005F7154"/>
    <w:rsid w:val="006016E3"/>
    <w:rsid w:val="00602FBC"/>
    <w:rsid w:val="00605A91"/>
    <w:rsid w:val="00605C19"/>
    <w:rsid w:val="00606BA6"/>
    <w:rsid w:val="00607456"/>
    <w:rsid w:val="006118EC"/>
    <w:rsid w:val="00612C81"/>
    <w:rsid w:val="00613A5A"/>
    <w:rsid w:val="006153AA"/>
    <w:rsid w:val="00616485"/>
    <w:rsid w:val="00617451"/>
    <w:rsid w:val="00620982"/>
    <w:rsid w:val="006212D1"/>
    <w:rsid w:val="006222D7"/>
    <w:rsid w:val="00625E43"/>
    <w:rsid w:val="006263CC"/>
    <w:rsid w:val="00626591"/>
    <w:rsid w:val="00631352"/>
    <w:rsid w:val="00632BF8"/>
    <w:rsid w:val="00633BD4"/>
    <w:rsid w:val="006345E0"/>
    <w:rsid w:val="00640414"/>
    <w:rsid w:val="00640A17"/>
    <w:rsid w:val="00643D3E"/>
    <w:rsid w:val="0064538B"/>
    <w:rsid w:val="00645BFB"/>
    <w:rsid w:val="006473DB"/>
    <w:rsid w:val="006476A3"/>
    <w:rsid w:val="0065178D"/>
    <w:rsid w:val="0065266A"/>
    <w:rsid w:val="006538FE"/>
    <w:rsid w:val="006573D9"/>
    <w:rsid w:val="00657A90"/>
    <w:rsid w:val="00657E02"/>
    <w:rsid w:val="00661051"/>
    <w:rsid w:val="006616C6"/>
    <w:rsid w:val="00663248"/>
    <w:rsid w:val="006633EB"/>
    <w:rsid w:val="00665A0B"/>
    <w:rsid w:val="006660F2"/>
    <w:rsid w:val="006711A6"/>
    <w:rsid w:val="006713A1"/>
    <w:rsid w:val="006743AB"/>
    <w:rsid w:val="006774D1"/>
    <w:rsid w:val="00677CC1"/>
    <w:rsid w:val="00680A24"/>
    <w:rsid w:val="00683FE4"/>
    <w:rsid w:val="00685041"/>
    <w:rsid w:val="0068545B"/>
    <w:rsid w:val="00686615"/>
    <w:rsid w:val="00686CBF"/>
    <w:rsid w:val="00694E34"/>
    <w:rsid w:val="00695005"/>
    <w:rsid w:val="0069505F"/>
    <w:rsid w:val="00695446"/>
    <w:rsid w:val="006974D9"/>
    <w:rsid w:val="006A07D6"/>
    <w:rsid w:val="006A0C28"/>
    <w:rsid w:val="006A6524"/>
    <w:rsid w:val="006A7AC2"/>
    <w:rsid w:val="006B0D4D"/>
    <w:rsid w:val="006B37F9"/>
    <w:rsid w:val="006B482F"/>
    <w:rsid w:val="006B53B8"/>
    <w:rsid w:val="006C1131"/>
    <w:rsid w:val="006C19CB"/>
    <w:rsid w:val="006C1FB1"/>
    <w:rsid w:val="006C359F"/>
    <w:rsid w:val="006C42CC"/>
    <w:rsid w:val="006D0076"/>
    <w:rsid w:val="006D6290"/>
    <w:rsid w:val="006D6FB0"/>
    <w:rsid w:val="006D7129"/>
    <w:rsid w:val="006D7569"/>
    <w:rsid w:val="006E1AE7"/>
    <w:rsid w:val="006E3B9C"/>
    <w:rsid w:val="006E4389"/>
    <w:rsid w:val="006E4875"/>
    <w:rsid w:val="006E7CE7"/>
    <w:rsid w:val="006F1198"/>
    <w:rsid w:val="006F2711"/>
    <w:rsid w:val="006F39EF"/>
    <w:rsid w:val="006F3EE4"/>
    <w:rsid w:val="006F41E5"/>
    <w:rsid w:val="006F5AFC"/>
    <w:rsid w:val="006F7AB4"/>
    <w:rsid w:val="00703BDB"/>
    <w:rsid w:val="00704D7D"/>
    <w:rsid w:val="00705304"/>
    <w:rsid w:val="007076DB"/>
    <w:rsid w:val="00710D7C"/>
    <w:rsid w:val="00710E83"/>
    <w:rsid w:val="00712E53"/>
    <w:rsid w:val="00713313"/>
    <w:rsid w:val="007142F6"/>
    <w:rsid w:val="00716E50"/>
    <w:rsid w:val="007176CC"/>
    <w:rsid w:val="007207D6"/>
    <w:rsid w:val="007208D5"/>
    <w:rsid w:val="007215B7"/>
    <w:rsid w:val="00723457"/>
    <w:rsid w:val="0072350D"/>
    <w:rsid w:val="0072520A"/>
    <w:rsid w:val="007254D2"/>
    <w:rsid w:val="00726EA5"/>
    <w:rsid w:val="00731AB0"/>
    <w:rsid w:val="007321E6"/>
    <w:rsid w:val="0073355E"/>
    <w:rsid w:val="00736D17"/>
    <w:rsid w:val="00736FBA"/>
    <w:rsid w:val="00742290"/>
    <w:rsid w:val="0074596D"/>
    <w:rsid w:val="00745ED8"/>
    <w:rsid w:val="00745ED9"/>
    <w:rsid w:val="00747F5A"/>
    <w:rsid w:val="00750846"/>
    <w:rsid w:val="00752C5B"/>
    <w:rsid w:val="00754E23"/>
    <w:rsid w:val="007600D4"/>
    <w:rsid w:val="00760353"/>
    <w:rsid w:val="007606EC"/>
    <w:rsid w:val="00761968"/>
    <w:rsid w:val="00761DEB"/>
    <w:rsid w:val="00761FD2"/>
    <w:rsid w:val="007649A5"/>
    <w:rsid w:val="00765C02"/>
    <w:rsid w:val="00766B92"/>
    <w:rsid w:val="0077029E"/>
    <w:rsid w:val="00770C70"/>
    <w:rsid w:val="0077186F"/>
    <w:rsid w:val="0077504E"/>
    <w:rsid w:val="00776601"/>
    <w:rsid w:val="0077743D"/>
    <w:rsid w:val="00777AE6"/>
    <w:rsid w:val="007805F2"/>
    <w:rsid w:val="00780E4B"/>
    <w:rsid w:val="0078174C"/>
    <w:rsid w:val="00781996"/>
    <w:rsid w:val="00783264"/>
    <w:rsid w:val="007838A4"/>
    <w:rsid w:val="007860B0"/>
    <w:rsid w:val="007867A3"/>
    <w:rsid w:val="00787668"/>
    <w:rsid w:val="00795211"/>
    <w:rsid w:val="00796CE2"/>
    <w:rsid w:val="007A1820"/>
    <w:rsid w:val="007A1DEF"/>
    <w:rsid w:val="007A3CA5"/>
    <w:rsid w:val="007A5ACA"/>
    <w:rsid w:val="007A77C5"/>
    <w:rsid w:val="007A7EDE"/>
    <w:rsid w:val="007B0002"/>
    <w:rsid w:val="007B038C"/>
    <w:rsid w:val="007B0E2E"/>
    <w:rsid w:val="007B411A"/>
    <w:rsid w:val="007B4F86"/>
    <w:rsid w:val="007B598D"/>
    <w:rsid w:val="007B6627"/>
    <w:rsid w:val="007B6A7F"/>
    <w:rsid w:val="007B6FCE"/>
    <w:rsid w:val="007B756B"/>
    <w:rsid w:val="007B75C1"/>
    <w:rsid w:val="007C0715"/>
    <w:rsid w:val="007C08BB"/>
    <w:rsid w:val="007C33F8"/>
    <w:rsid w:val="007C5E29"/>
    <w:rsid w:val="007C62D7"/>
    <w:rsid w:val="007C76D2"/>
    <w:rsid w:val="007D2D27"/>
    <w:rsid w:val="007D378A"/>
    <w:rsid w:val="007D6F59"/>
    <w:rsid w:val="007D78E9"/>
    <w:rsid w:val="007E0582"/>
    <w:rsid w:val="007E1BF5"/>
    <w:rsid w:val="007E49DC"/>
    <w:rsid w:val="007E76CF"/>
    <w:rsid w:val="007F112E"/>
    <w:rsid w:val="007F1B0F"/>
    <w:rsid w:val="007F4099"/>
    <w:rsid w:val="007F4FE6"/>
    <w:rsid w:val="007F501E"/>
    <w:rsid w:val="007F7D6F"/>
    <w:rsid w:val="007F7F45"/>
    <w:rsid w:val="00801626"/>
    <w:rsid w:val="00802847"/>
    <w:rsid w:val="00802848"/>
    <w:rsid w:val="0080389E"/>
    <w:rsid w:val="0080491D"/>
    <w:rsid w:val="008068B2"/>
    <w:rsid w:val="00810898"/>
    <w:rsid w:val="00811110"/>
    <w:rsid w:val="00811417"/>
    <w:rsid w:val="008141AC"/>
    <w:rsid w:val="00816677"/>
    <w:rsid w:val="0081757F"/>
    <w:rsid w:val="00826A3C"/>
    <w:rsid w:val="00827EF0"/>
    <w:rsid w:val="00830D65"/>
    <w:rsid w:val="00832394"/>
    <w:rsid w:val="0083271C"/>
    <w:rsid w:val="00833ED0"/>
    <w:rsid w:val="00834185"/>
    <w:rsid w:val="00835EEC"/>
    <w:rsid w:val="00840262"/>
    <w:rsid w:val="008406B1"/>
    <w:rsid w:val="0084113D"/>
    <w:rsid w:val="008432B1"/>
    <w:rsid w:val="00845B83"/>
    <w:rsid w:val="0084615C"/>
    <w:rsid w:val="00846C4E"/>
    <w:rsid w:val="00854ABE"/>
    <w:rsid w:val="00855571"/>
    <w:rsid w:val="00857E99"/>
    <w:rsid w:val="008625DD"/>
    <w:rsid w:val="00863227"/>
    <w:rsid w:val="008644C3"/>
    <w:rsid w:val="00873131"/>
    <w:rsid w:val="0087344F"/>
    <w:rsid w:val="00873A30"/>
    <w:rsid w:val="0087460B"/>
    <w:rsid w:val="008746E5"/>
    <w:rsid w:val="00876C03"/>
    <w:rsid w:val="00877F2D"/>
    <w:rsid w:val="00880277"/>
    <w:rsid w:val="00880753"/>
    <w:rsid w:val="00882E41"/>
    <w:rsid w:val="00886E16"/>
    <w:rsid w:val="0089192A"/>
    <w:rsid w:val="008927F3"/>
    <w:rsid w:val="00894A79"/>
    <w:rsid w:val="00897C41"/>
    <w:rsid w:val="008A0B28"/>
    <w:rsid w:val="008A2DD0"/>
    <w:rsid w:val="008A3257"/>
    <w:rsid w:val="008A3EE1"/>
    <w:rsid w:val="008A4210"/>
    <w:rsid w:val="008A4F77"/>
    <w:rsid w:val="008A7A66"/>
    <w:rsid w:val="008B2404"/>
    <w:rsid w:val="008B2817"/>
    <w:rsid w:val="008B2AC5"/>
    <w:rsid w:val="008B2E28"/>
    <w:rsid w:val="008B4CB2"/>
    <w:rsid w:val="008B609B"/>
    <w:rsid w:val="008B6AC3"/>
    <w:rsid w:val="008B6B2C"/>
    <w:rsid w:val="008C0C39"/>
    <w:rsid w:val="008C19D7"/>
    <w:rsid w:val="008C19FA"/>
    <w:rsid w:val="008C648C"/>
    <w:rsid w:val="008C7DF0"/>
    <w:rsid w:val="008D020B"/>
    <w:rsid w:val="008D14C1"/>
    <w:rsid w:val="008E0653"/>
    <w:rsid w:val="008E0F9B"/>
    <w:rsid w:val="008E176D"/>
    <w:rsid w:val="008E1DD5"/>
    <w:rsid w:val="008E3147"/>
    <w:rsid w:val="008E4AC2"/>
    <w:rsid w:val="008E5295"/>
    <w:rsid w:val="008E5A60"/>
    <w:rsid w:val="008E7BDE"/>
    <w:rsid w:val="008E7FAA"/>
    <w:rsid w:val="008F0698"/>
    <w:rsid w:val="008F0A7F"/>
    <w:rsid w:val="008F12B7"/>
    <w:rsid w:val="008F1592"/>
    <w:rsid w:val="008F199D"/>
    <w:rsid w:val="008F1A8B"/>
    <w:rsid w:val="008F1BD6"/>
    <w:rsid w:val="008F1DCB"/>
    <w:rsid w:val="008F2FE2"/>
    <w:rsid w:val="008F4EAD"/>
    <w:rsid w:val="008F5054"/>
    <w:rsid w:val="008F5144"/>
    <w:rsid w:val="008F518B"/>
    <w:rsid w:val="008F5F22"/>
    <w:rsid w:val="008F7E69"/>
    <w:rsid w:val="00900237"/>
    <w:rsid w:val="0090030A"/>
    <w:rsid w:val="0090040C"/>
    <w:rsid w:val="009068B8"/>
    <w:rsid w:val="00906B27"/>
    <w:rsid w:val="009110E7"/>
    <w:rsid w:val="0091261E"/>
    <w:rsid w:val="00916A0F"/>
    <w:rsid w:val="00916D1E"/>
    <w:rsid w:val="00917B1B"/>
    <w:rsid w:val="00922982"/>
    <w:rsid w:val="00923A53"/>
    <w:rsid w:val="00924591"/>
    <w:rsid w:val="00926416"/>
    <w:rsid w:val="00927540"/>
    <w:rsid w:val="009303CF"/>
    <w:rsid w:val="00931497"/>
    <w:rsid w:val="0093745E"/>
    <w:rsid w:val="009378A7"/>
    <w:rsid w:val="009404D1"/>
    <w:rsid w:val="00940904"/>
    <w:rsid w:val="00941855"/>
    <w:rsid w:val="009438F7"/>
    <w:rsid w:val="0094416A"/>
    <w:rsid w:val="00944F32"/>
    <w:rsid w:val="00945833"/>
    <w:rsid w:val="00946140"/>
    <w:rsid w:val="00950801"/>
    <w:rsid w:val="00951741"/>
    <w:rsid w:val="0095189C"/>
    <w:rsid w:val="0095353D"/>
    <w:rsid w:val="00953C2A"/>
    <w:rsid w:val="00955829"/>
    <w:rsid w:val="0095769E"/>
    <w:rsid w:val="00960B38"/>
    <w:rsid w:val="00961613"/>
    <w:rsid w:val="009622BD"/>
    <w:rsid w:val="00962918"/>
    <w:rsid w:val="00965F0F"/>
    <w:rsid w:val="009679EB"/>
    <w:rsid w:val="0097441C"/>
    <w:rsid w:val="00974B04"/>
    <w:rsid w:val="00976E52"/>
    <w:rsid w:val="00977A18"/>
    <w:rsid w:val="00977A4B"/>
    <w:rsid w:val="00980953"/>
    <w:rsid w:val="00981266"/>
    <w:rsid w:val="00981ADA"/>
    <w:rsid w:val="00982D78"/>
    <w:rsid w:val="00983A35"/>
    <w:rsid w:val="00985EDB"/>
    <w:rsid w:val="00986D90"/>
    <w:rsid w:val="00986D9C"/>
    <w:rsid w:val="009904DE"/>
    <w:rsid w:val="009906CC"/>
    <w:rsid w:val="009920F8"/>
    <w:rsid w:val="009923F7"/>
    <w:rsid w:val="00992E56"/>
    <w:rsid w:val="009939C5"/>
    <w:rsid w:val="009957C1"/>
    <w:rsid w:val="009967BD"/>
    <w:rsid w:val="009A02BE"/>
    <w:rsid w:val="009A0870"/>
    <w:rsid w:val="009A3870"/>
    <w:rsid w:val="009A4871"/>
    <w:rsid w:val="009A6D1D"/>
    <w:rsid w:val="009A7284"/>
    <w:rsid w:val="009B1A0C"/>
    <w:rsid w:val="009B22D0"/>
    <w:rsid w:val="009B2D7F"/>
    <w:rsid w:val="009B318A"/>
    <w:rsid w:val="009B353B"/>
    <w:rsid w:val="009B3F10"/>
    <w:rsid w:val="009B4A46"/>
    <w:rsid w:val="009B64DA"/>
    <w:rsid w:val="009B6D0D"/>
    <w:rsid w:val="009C3923"/>
    <w:rsid w:val="009C3B81"/>
    <w:rsid w:val="009C5A7C"/>
    <w:rsid w:val="009D2A0A"/>
    <w:rsid w:val="009D3D31"/>
    <w:rsid w:val="009D404C"/>
    <w:rsid w:val="009D6469"/>
    <w:rsid w:val="009E022E"/>
    <w:rsid w:val="009E10B7"/>
    <w:rsid w:val="009E15DD"/>
    <w:rsid w:val="009E20BC"/>
    <w:rsid w:val="009E27F6"/>
    <w:rsid w:val="009E4CF8"/>
    <w:rsid w:val="009E5705"/>
    <w:rsid w:val="009E7BBA"/>
    <w:rsid w:val="009E7D24"/>
    <w:rsid w:val="009E7E6E"/>
    <w:rsid w:val="009F0BAC"/>
    <w:rsid w:val="009F20F8"/>
    <w:rsid w:val="009F23B3"/>
    <w:rsid w:val="009F5D62"/>
    <w:rsid w:val="009F7872"/>
    <w:rsid w:val="009F7A92"/>
    <w:rsid w:val="00A01EF8"/>
    <w:rsid w:val="00A0593D"/>
    <w:rsid w:val="00A06779"/>
    <w:rsid w:val="00A0680B"/>
    <w:rsid w:val="00A07237"/>
    <w:rsid w:val="00A10DC7"/>
    <w:rsid w:val="00A12526"/>
    <w:rsid w:val="00A128E4"/>
    <w:rsid w:val="00A12C67"/>
    <w:rsid w:val="00A13291"/>
    <w:rsid w:val="00A1343D"/>
    <w:rsid w:val="00A14843"/>
    <w:rsid w:val="00A14F6E"/>
    <w:rsid w:val="00A17051"/>
    <w:rsid w:val="00A172B4"/>
    <w:rsid w:val="00A2063F"/>
    <w:rsid w:val="00A237B9"/>
    <w:rsid w:val="00A244D3"/>
    <w:rsid w:val="00A24797"/>
    <w:rsid w:val="00A24E51"/>
    <w:rsid w:val="00A276FC"/>
    <w:rsid w:val="00A33877"/>
    <w:rsid w:val="00A352CB"/>
    <w:rsid w:val="00A35880"/>
    <w:rsid w:val="00A40A10"/>
    <w:rsid w:val="00A41C65"/>
    <w:rsid w:val="00A462E9"/>
    <w:rsid w:val="00A46A76"/>
    <w:rsid w:val="00A507FA"/>
    <w:rsid w:val="00A508D5"/>
    <w:rsid w:val="00A52B5F"/>
    <w:rsid w:val="00A5520C"/>
    <w:rsid w:val="00A563D8"/>
    <w:rsid w:val="00A56DED"/>
    <w:rsid w:val="00A577AB"/>
    <w:rsid w:val="00A609B6"/>
    <w:rsid w:val="00A615C3"/>
    <w:rsid w:val="00A63D8E"/>
    <w:rsid w:val="00A6623E"/>
    <w:rsid w:val="00A66F18"/>
    <w:rsid w:val="00A7016F"/>
    <w:rsid w:val="00A71689"/>
    <w:rsid w:val="00A72113"/>
    <w:rsid w:val="00A72850"/>
    <w:rsid w:val="00A738E1"/>
    <w:rsid w:val="00A74B4B"/>
    <w:rsid w:val="00A75E86"/>
    <w:rsid w:val="00A761E8"/>
    <w:rsid w:val="00A7623A"/>
    <w:rsid w:val="00A77337"/>
    <w:rsid w:val="00A778FB"/>
    <w:rsid w:val="00A81236"/>
    <w:rsid w:val="00A82CBD"/>
    <w:rsid w:val="00A8449B"/>
    <w:rsid w:val="00A84994"/>
    <w:rsid w:val="00A85D50"/>
    <w:rsid w:val="00A90976"/>
    <w:rsid w:val="00A91605"/>
    <w:rsid w:val="00A9372F"/>
    <w:rsid w:val="00A946C6"/>
    <w:rsid w:val="00A96B73"/>
    <w:rsid w:val="00AA0ADA"/>
    <w:rsid w:val="00AA2A26"/>
    <w:rsid w:val="00AA2A9E"/>
    <w:rsid w:val="00AA41F1"/>
    <w:rsid w:val="00AA5EC4"/>
    <w:rsid w:val="00AA61DA"/>
    <w:rsid w:val="00AA762B"/>
    <w:rsid w:val="00AA7641"/>
    <w:rsid w:val="00AB0098"/>
    <w:rsid w:val="00AB1CD1"/>
    <w:rsid w:val="00AB6BE8"/>
    <w:rsid w:val="00AB7719"/>
    <w:rsid w:val="00AC161C"/>
    <w:rsid w:val="00AC1753"/>
    <w:rsid w:val="00AC18CC"/>
    <w:rsid w:val="00AC2227"/>
    <w:rsid w:val="00AC2833"/>
    <w:rsid w:val="00AC2C30"/>
    <w:rsid w:val="00AC30BD"/>
    <w:rsid w:val="00AC31D8"/>
    <w:rsid w:val="00AC58FE"/>
    <w:rsid w:val="00AC6E9F"/>
    <w:rsid w:val="00AC7871"/>
    <w:rsid w:val="00AD18DC"/>
    <w:rsid w:val="00AD1C50"/>
    <w:rsid w:val="00AD20F7"/>
    <w:rsid w:val="00AD2A87"/>
    <w:rsid w:val="00AD3EA0"/>
    <w:rsid w:val="00AD4799"/>
    <w:rsid w:val="00AD573A"/>
    <w:rsid w:val="00AD5CEB"/>
    <w:rsid w:val="00AD6B45"/>
    <w:rsid w:val="00AE227B"/>
    <w:rsid w:val="00AE277C"/>
    <w:rsid w:val="00AE41FE"/>
    <w:rsid w:val="00AE4B0F"/>
    <w:rsid w:val="00AE625F"/>
    <w:rsid w:val="00AE65F9"/>
    <w:rsid w:val="00AF0A22"/>
    <w:rsid w:val="00AF129E"/>
    <w:rsid w:val="00AF1746"/>
    <w:rsid w:val="00AF1CD7"/>
    <w:rsid w:val="00AF1FCA"/>
    <w:rsid w:val="00AF2219"/>
    <w:rsid w:val="00AF5CF1"/>
    <w:rsid w:val="00AF6B76"/>
    <w:rsid w:val="00B0262F"/>
    <w:rsid w:val="00B030B0"/>
    <w:rsid w:val="00B03548"/>
    <w:rsid w:val="00B04196"/>
    <w:rsid w:val="00B05A1C"/>
    <w:rsid w:val="00B073C3"/>
    <w:rsid w:val="00B07DF3"/>
    <w:rsid w:val="00B12399"/>
    <w:rsid w:val="00B13E72"/>
    <w:rsid w:val="00B14EA1"/>
    <w:rsid w:val="00B1558F"/>
    <w:rsid w:val="00B15F78"/>
    <w:rsid w:val="00B17BE7"/>
    <w:rsid w:val="00B22B17"/>
    <w:rsid w:val="00B24392"/>
    <w:rsid w:val="00B256F8"/>
    <w:rsid w:val="00B25A04"/>
    <w:rsid w:val="00B317B3"/>
    <w:rsid w:val="00B31DF7"/>
    <w:rsid w:val="00B35CA3"/>
    <w:rsid w:val="00B37DCD"/>
    <w:rsid w:val="00B4080D"/>
    <w:rsid w:val="00B412AB"/>
    <w:rsid w:val="00B41FC8"/>
    <w:rsid w:val="00B42B0C"/>
    <w:rsid w:val="00B436E9"/>
    <w:rsid w:val="00B469E7"/>
    <w:rsid w:val="00B46DB5"/>
    <w:rsid w:val="00B50652"/>
    <w:rsid w:val="00B50F19"/>
    <w:rsid w:val="00B52A4A"/>
    <w:rsid w:val="00B53146"/>
    <w:rsid w:val="00B55670"/>
    <w:rsid w:val="00B565EF"/>
    <w:rsid w:val="00B57BC1"/>
    <w:rsid w:val="00B60746"/>
    <w:rsid w:val="00B60B92"/>
    <w:rsid w:val="00B625A2"/>
    <w:rsid w:val="00B6345C"/>
    <w:rsid w:val="00B64DDC"/>
    <w:rsid w:val="00B655FE"/>
    <w:rsid w:val="00B65628"/>
    <w:rsid w:val="00B67A97"/>
    <w:rsid w:val="00B7037D"/>
    <w:rsid w:val="00B70B30"/>
    <w:rsid w:val="00B71550"/>
    <w:rsid w:val="00B728E2"/>
    <w:rsid w:val="00B7536A"/>
    <w:rsid w:val="00B75D67"/>
    <w:rsid w:val="00B76291"/>
    <w:rsid w:val="00B76C3E"/>
    <w:rsid w:val="00B77398"/>
    <w:rsid w:val="00B77D4B"/>
    <w:rsid w:val="00B80157"/>
    <w:rsid w:val="00B829B9"/>
    <w:rsid w:val="00B83554"/>
    <w:rsid w:val="00B84341"/>
    <w:rsid w:val="00B86A97"/>
    <w:rsid w:val="00B873B3"/>
    <w:rsid w:val="00B91D5E"/>
    <w:rsid w:val="00B93FEC"/>
    <w:rsid w:val="00B94860"/>
    <w:rsid w:val="00B972E0"/>
    <w:rsid w:val="00B97C6B"/>
    <w:rsid w:val="00BA1E66"/>
    <w:rsid w:val="00BA1F55"/>
    <w:rsid w:val="00BA2EEF"/>
    <w:rsid w:val="00BA44A6"/>
    <w:rsid w:val="00BA5FFD"/>
    <w:rsid w:val="00BA6B0B"/>
    <w:rsid w:val="00BA73CA"/>
    <w:rsid w:val="00BA7C9B"/>
    <w:rsid w:val="00BB0A99"/>
    <w:rsid w:val="00BB5B00"/>
    <w:rsid w:val="00BB76F5"/>
    <w:rsid w:val="00BC0BE2"/>
    <w:rsid w:val="00BC2CAA"/>
    <w:rsid w:val="00BC37A9"/>
    <w:rsid w:val="00BC3BE5"/>
    <w:rsid w:val="00BC508B"/>
    <w:rsid w:val="00BC56AB"/>
    <w:rsid w:val="00BC611A"/>
    <w:rsid w:val="00BD0499"/>
    <w:rsid w:val="00BD2129"/>
    <w:rsid w:val="00BD23D6"/>
    <w:rsid w:val="00BD2409"/>
    <w:rsid w:val="00BD43D5"/>
    <w:rsid w:val="00BD5B6D"/>
    <w:rsid w:val="00BD5B7F"/>
    <w:rsid w:val="00BD62BA"/>
    <w:rsid w:val="00BD6330"/>
    <w:rsid w:val="00BD694E"/>
    <w:rsid w:val="00BD6B75"/>
    <w:rsid w:val="00BD6DCD"/>
    <w:rsid w:val="00BE0371"/>
    <w:rsid w:val="00BE0BD1"/>
    <w:rsid w:val="00BE13DC"/>
    <w:rsid w:val="00BE2867"/>
    <w:rsid w:val="00BE3213"/>
    <w:rsid w:val="00BE3366"/>
    <w:rsid w:val="00BE4962"/>
    <w:rsid w:val="00BE4F1A"/>
    <w:rsid w:val="00BE622A"/>
    <w:rsid w:val="00BE663D"/>
    <w:rsid w:val="00BE7D47"/>
    <w:rsid w:val="00BF0EA9"/>
    <w:rsid w:val="00BF1DB5"/>
    <w:rsid w:val="00BF2B72"/>
    <w:rsid w:val="00BF2D84"/>
    <w:rsid w:val="00BF2EF0"/>
    <w:rsid w:val="00BF45C7"/>
    <w:rsid w:val="00BF5C10"/>
    <w:rsid w:val="00BF6E7D"/>
    <w:rsid w:val="00BF76F5"/>
    <w:rsid w:val="00BF7C82"/>
    <w:rsid w:val="00C0012D"/>
    <w:rsid w:val="00C0091F"/>
    <w:rsid w:val="00C01312"/>
    <w:rsid w:val="00C03AE9"/>
    <w:rsid w:val="00C058FE"/>
    <w:rsid w:val="00C07B04"/>
    <w:rsid w:val="00C13026"/>
    <w:rsid w:val="00C14CBA"/>
    <w:rsid w:val="00C15286"/>
    <w:rsid w:val="00C155EA"/>
    <w:rsid w:val="00C164AB"/>
    <w:rsid w:val="00C17509"/>
    <w:rsid w:val="00C20136"/>
    <w:rsid w:val="00C21173"/>
    <w:rsid w:val="00C2130D"/>
    <w:rsid w:val="00C23872"/>
    <w:rsid w:val="00C24348"/>
    <w:rsid w:val="00C310BE"/>
    <w:rsid w:val="00C33C6D"/>
    <w:rsid w:val="00C3459F"/>
    <w:rsid w:val="00C35AA1"/>
    <w:rsid w:val="00C35BBF"/>
    <w:rsid w:val="00C35C95"/>
    <w:rsid w:val="00C35E0A"/>
    <w:rsid w:val="00C36A79"/>
    <w:rsid w:val="00C36CB0"/>
    <w:rsid w:val="00C3775F"/>
    <w:rsid w:val="00C421DA"/>
    <w:rsid w:val="00C44F82"/>
    <w:rsid w:val="00C4781B"/>
    <w:rsid w:val="00C50774"/>
    <w:rsid w:val="00C51543"/>
    <w:rsid w:val="00C523CD"/>
    <w:rsid w:val="00C52B32"/>
    <w:rsid w:val="00C53FDB"/>
    <w:rsid w:val="00C551F1"/>
    <w:rsid w:val="00C55662"/>
    <w:rsid w:val="00C575E2"/>
    <w:rsid w:val="00C61DA2"/>
    <w:rsid w:val="00C62594"/>
    <w:rsid w:val="00C6273D"/>
    <w:rsid w:val="00C646EB"/>
    <w:rsid w:val="00C64C0F"/>
    <w:rsid w:val="00C669BF"/>
    <w:rsid w:val="00C70545"/>
    <w:rsid w:val="00C74CA4"/>
    <w:rsid w:val="00C77A7F"/>
    <w:rsid w:val="00C77CD2"/>
    <w:rsid w:val="00C80415"/>
    <w:rsid w:val="00C80749"/>
    <w:rsid w:val="00C8343E"/>
    <w:rsid w:val="00C86A82"/>
    <w:rsid w:val="00C87289"/>
    <w:rsid w:val="00C87532"/>
    <w:rsid w:val="00C90A3E"/>
    <w:rsid w:val="00C91563"/>
    <w:rsid w:val="00C93B6F"/>
    <w:rsid w:val="00C942E1"/>
    <w:rsid w:val="00CA0E96"/>
    <w:rsid w:val="00CA146F"/>
    <w:rsid w:val="00CA1C3A"/>
    <w:rsid w:val="00CB329C"/>
    <w:rsid w:val="00CB49C1"/>
    <w:rsid w:val="00CB6357"/>
    <w:rsid w:val="00CB637E"/>
    <w:rsid w:val="00CB69AB"/>
    <w:rsid w:val="00CB6C31"/>
    <w:rsid w:val="00CB7399"/>
    <w:rsid w:val="00CC0B13"/>
    <w:rsid w:val="00CC257F"/>
    <w:rsid w:val="00CC2EA8"/>
    <w:rsid w:val="00CC2F3B"/>
    <w:rsid w:val="00CC4584"/>
    <w:rsid w:val="00CC4D8B"/>
    <w:rsid w:val="00CC53FF"/>
    <w:rsid w:val="00CC5576"/>
    <w:rsid w:val="00CC76A8"/>
    <w:rsid w:val="00CC7FA0"/>
    <w:rsid w:val="00CD0937"/>
    <w:rsid w:val="00CD1F5C"/>
    <w:rsid w:val="00CD4576"/>
    <w:rsid w:val="00CD59B7"/>
    <w:rsid w:val="00CD6E19"/>
    <w:rsid w:val="00CD70E4"/>
    <w:rsid w:val="00CE0B3C"/>
    <w:rsid w:val="00CE3EF9"/>
    <w:rsid w:val="00CE41C1"/>
    <w:rsid w:val="00CE4DB0"/>
    <w:rsid w:val="00CE7ED7"/>
    <w:rsid w:val="00CF01FA"/>
    <w:rsid w:val="00CF3898"/>
    <w:rsid w:val="00CF40D3"/>
    <w:rsid w:val="00CF66A9"/>
    <w:rsid w:val="00D03A2C"/>
    <w:rsid w:val="00D03B58"/>
    <w:rsid w:val="00D03FA4"/>
    <w:rsid w:val="00D040DD"/>
    <w:rsid w:val="00D04437"/>
    <w:rsid w:val="00D0786A"/>
    <w:rsid w:val="00D1058F"/>
    <w:rsid w:val="00D10A6F"/>
    <w:rsid w:val="00D10E3B"/>
    <w:rsid w:val="00D11273"/>
    <w:rsid w:val="00D12BAF"/>
    <w:rsid w:val="00D20D9A"/>
    <w:rsid w:val="00D214D2"/>
    <w:rsid w:val="00D224A9"/>
    <w:rsid w:val="00D22B1F"/>
    <w:rsid w:val="00D30282"/>
    <w:rsid w:val="00D35050"/>
    <w:rsid w:val="00D353A9"/>
    <w:rsid w:val="00D37D5E"/>
    <w:rsid w:val="00D40D51"/>
    <w:rsid w:val="00D42B3F"/>
    <w:rsid w:val="00D44A77"/>
    <w:rsid w:val="00D453C2"/>
    <w:rsid w:val="00D45A46"/>
    <w:rsid w:val="00D4628A"/>
    <w:rsid w:val="00D5072D"/>
    <w:rsid w:val="00D50E70"/>
    <w:rsid w:val="00D51258"/>
    <w:rsid w:val="00D52143"/>
    <w:rsid w:val="00D536B2"/>
    <w:rsid w:val="00D53954"/>
    <w:rsid w:val="00D542E7"/>
    <w:rsid w:val="00D56240"/>
    <w:rsid w:val="00D5697A"/>
    <w:rsid w:val="00D57D9E"/>
    <w:rsid w:val="00D60943"/>
    <w:rsid w:val="00D61A24"/>
    <w:rsid w:val="00D64F68"/>
    <w:rsid w:val="00D70FB3"/>
    <w:rsid w:val="00D71123"/>
    <w:rsid w:val="00D711D5"/>
    <w:rsid w:val="00D71230"/>
    <w:rsid w:val="00D72FFE"/>
    <w:rsid w:val="00D74ED8"/>
    <w:rsid w:val="00D75699"/>
    <w:rsid w:val="00D762AD"/>
    <w:rsid w:val="00D76E29"/>
    <w:rsid w:val="00D800A4"/>
    <w:rsid w:val="00D81FD4"/>
    <w:rsid w:val="00D90857"/>
    <w:rsid w:val="00D90A51"/>
    <w:rsid w:val="00D91460"/>
    <w:rsid w:val="00D91FF2"/>
    <w:rsid w:val="00D92E10"/>
    <w:rsid w:val="00D93E92"/>
    <w:rsid w:val="00D95D72"/>
    <w:rsid w:val="00D96560"/>
    <w:rsid w:val="00DA361C"/>
    <w:rsid w:val="00DA4BD0"/>
    <w:rsid w:val="00DB0CDA"/>
    <w:rsid w:val="00DB0D44"/>
    <w:rsid w:val="00DB0DB6"/>
    <w:rsid w:val="00DB17DD"/>
    <w:rsid w:val="00DB2F5D"/>
    <w:rsid w:val="00DB3E48"/>
    <w:rsid w:val="00DB40F7"/>
    <w:rsid w:val="00DB4D62"/>
    <w:rsid w:val="00DB53C0"/>
    <w:rsid w:val="00DB580D"/>
    <w:rsid w:val="00DB5E63"/>
    <w:rsid w:val="00DB66B4"/>
    <w:rsid w:val="00DB7926"/>
    <w:rsid w:val="00DC2A71"/>
    <w:rsid w:val="00DC2D07"/>
    <w:rsid w:val="00DC3AAA"/>
    <w:rsid w:val="00DC3C5E"/>
    <w:rsid w:val="00DC56B9"/>
    <w:rsid w:val="00DC6680"/>
    <w:rsid w:val="00DC68CE"/>
    <w:rsid w:val="00DC798B"/>
    <w:rsid w:val="00DC7D0E"/>
    <w:rsid w:val="00DD029F"/>
    <w:rsid w:val="00DD0C41"/>
    <w:rsid w:val="00DD0CC5"/>
    <w:rsid w:val="00DD0ECE"/>
    <w:rsid w:val="00DD1FCF"/>
    <w:rsid w:val="00DD23D0"/>
    <w:rsid w:val="00DD2B85"/>
    <w:rsid w:val="00DD5DAD"/>
    <w:rsid w:val="00DD6DFE"/>
    <w:rsid w:val="00DE002A"/>
    <w:rsid w:val="00DE1C18"/>
    <w:rsid w:val="00DE39E2"/>
    <w:rsid w:val="00DE3C7D"/>
    <w:rsid w:val="00DE4277"/>
    <w:rsid w:val="00DE429F"/>
    <w:rsid w:val="00DE4512"/>
    <w:rsid w:val="00DE551E"/>
    <w:rsid w:val="00DE59A5"/>
    <w:rsid w:val="00DE7904"/>
    <w:rsid w:val="00DE79B4"/>
    <w:rsid w:val="00DF1CD1"/>
    <w:rsid w:val="00DF29EF"/>
    <w:rsid w:val="00DF2B84"/>
    <w:rsid w:val="00DF42AE"/>
    <w:rsid w:val="00DF5C07"/>
    <w:rsid w:val="00DF783C"/>
    <w:rsid w:val="00E01DB5"/>
    <w:rsid w:val="00E03157"/>
    <w:rsid w:val="00E03F9C"/>
    <w:rsid w:val="00E04CB8"/>
    <w:rsid w:val="00E06DDD"/>
    <w:rsid w:val="00E079EF"/>
    <w:rsid w:val="00E10EBA"/>
    <w:rsid w:val="00E13114"/>
    <w:rsid w:val="00E1688F"/>
    <w:rsid w:val="00E16FC2"/>
    <w:rsid w:val="00E17648"/>
    <w:rsid w:val="00E21F2D"/>
    <w:rsid w:val="00E229DB"/>
    <w:rsid w:val="00E22FD6"/>
    <w:rsid w:val="00E23284"/>
    <w:rsid w:val="00E23352"/>
    <w:rsid w:val="00E24507"/>
    <w:rsid w:val="00E25E66"/>
    <w:rsid w:val="00E3068B"/>
    <w:rsid w:val="00E31049"/>
    <w:rsid w:val="00E34CB8"/>
    <w:rsid w:val="00E3763E"/>
    <w:rsid w:val="00E41574"/>
    <w:rsid w:val="00E416D3"/>
    <w:rsid w:val="00E43D4E"/>
    <w:rsid w:val="00E466EE"/>
    <w:rsid w:val="00E4674E"/>
    <w:rsid w:val="00E469DB"/>
    <w:rsid w:val="00E47579"/>
    <w:rsid w:val="00E475D5"/>
    <w:rsid w:val="00E50AD8"/>
    <w:rsid w:val="00E52444"/>
    <w:rsid w:val="00E54584"/>
    <w:rsid w:val="00E56E41"/>
    <w:rsid w:val="00E62D73"/>
    <w:rsid w:val="00E63D9F"/>
    <w:rsid w:val="00E6457B"/>
    <w:rsid w:val="00E64B5B"/>
    <w:rsid w:val="00E6611F"/>
    <w:rsid w:val="00E670AC"/>
    <w:rsid w:val="00E6779A"/>
    <w:rsid w:val="00E70ACC"/>
    <w:rsid w:val="00E7510B"/>
    <w:rsid w:val="00E77ECD"/>
    <w:rsid w:val="00E84634"/>
    <w:rsid w:val="00E84910"/>
    <w:rsid w:val="00E87936"/>
    <w:rsid w:val="00E93B5C"/>
    <w:rsid w:val="00E9409B"/>
    <w:rsid w:val="00E94128"/>
    <w:rsid w:val="00E95058"/>
    <w:rsid w:val="00E95144"/>
    <w:rsid w:val="00E95639"/>
    <w:rsid w:val="00E958C1"/>
    <w:rsid w:val="00E95B9B"/>
    <w:rsid w:val="00E9607A"/>
    <w:rsid w:val="00E96468"/>
    <w:rsid w:val="00E966B6"/>
    <w:rsid w:val="00E97B45"/>
    <w:rsid w:val="00EA1869"/>
    <w:rsid w:val="00EA62A1"/>
    <w:rsid w:val="00EA7085"/>
    <w:rsid w:val="00EA7672"/>
    <w:rsid w:val="00EA77C8"/>
    <w:rsid w:val="00EB09EC"/>
    <w:rsid w:val="00EB1810"/>
    <w:rsid w:val="00EB295F"/>
    <w:rsid w:val="00EB3D6B"/>
    <w:rsid w:val="00EB4E76"/>
    <w:rsid w:val="00EB5EBC"/>
    <w:rsid w:val="00EB6444"/>
    <w:rsid w:val="00EB7BC4"/>
    <w:rsid w:val="00EC1647"/>
    <w:rsid w:val="00EC2758"/>
    <w:rsid w:val="00EC32A7"/>
    <w:rsid w:val="00EC360D"/>
    <w:rsid w:val="00EC5078"/>
    <w:rsid w:val="00EC5B24"/>
    <w:rsid w:val="00EC5C54"/>
    <w:rsid w:val="00EC6696"/>
    <w:rsid w:val="00EC6F63"/>
    <w:rsid w:val="00EC7D59"/>
    <w:rsid w:val="00EC7D84"/>
    <w:rsid w:val="00ED1E9B"/>
    <w:rsid w:val="00ED2034"/>
    <w:rsid w:val="00ED323B"/>
    <w:rsid w:val="00ED3F28"/>
    <w:rsid w:val="00ED637F"/>
    <w:rsid w:val="00ED63F2"/>
    <w:rsid w:val="00ED6908"/>
    <w:rsid w:val="00EE1F04"/>
    <w:rsid w:val="00EE3526"/>
    <w:rsid w:val="00EE4257"/>
    <w:rsid w:val="00EE6780"/>
    <w:rsid w:val="00EE6952"/>
    <w:rsid w:val="00EE73A0"/>
    <w:rsid w:val="00EF0872"/>
    <w:rsid w:val="00EF2810"/>
    <w:rsid w:val="00EF2D9B"/>
    <w:rsid w:val="00EF3093"/>
    <w:rsid w:val="00EF351A"/>
    <w:rsid w:val="00EF3E3E"/>
    <w:rsid w:val="00EF4BF8"/>
    <w:rsid w:val="00EF5174"/>
    <w:rsid w:val="00F01EB8"/>
    <w:rsid w:val="00F01ED7"/>
    <w:rsid w:val="00F02DEA"/>
    <w:rsid w:val="00F10C1B"/>
    <w:rsid w:val="00F10C6B"/>
    <w:rsid w:val="00F14462"/>
    <w:rsid w:val="00F14ECA"/>
    <w:rsid w:val="00F15BE7"/>
    <w:rsid w:val="00F15CCC"/>
    <w:rsid w:val="00F16225"/>
    <w:rsid w:val="00F16FB2"/>
    <w:rsid w:val="00F21518"/>
    <w:rsid w:val="00F221BA"/>
    <w:rsid w:val="00F2243B"/>
    <w:rsid w:val="00F23630"/>
    <w:rsid w:val="00F25873"/>
    <w:rsid w:val="00F25DF1"/>
    <w:rsid w:val="00F263FE"/>
    <w:rsid w:val="00F303F4"/>
    <w:rsid w:val="00F30601"/>
    <w:rsid w:val="00F318B8"/>
    <w:rsid w:val="00F3289E"/>
    <w:rsid w:val="00F32C70"/>
    <w:rsid w:val="00F33125"/>
    <w:rsid w:val="00F426E8"/>
    <w:rsid w:val="00F42B1D"/>
    <w:rsid w:val="00F42C13"/>
    <w:rsid w:val="00F4412E"/>
    <w:rsid w:val="00F461EB"/>
    <w:rsid w:val="00F51914"/>
    <w:rsid w:val="00F52D42"/>
    <w:rsid w:val="00F55897"/>
    <w:rsid w:val="00F55B53"/>
    <w:rsid w:val="00F577E6"/>
    <w:rsid w:val="00F602C9"/>
    <w:rsid w:val="00F618F2"/>
    <w:rsid w:val="00F64D41"/>
    <w:rsid w:val="00F66C84"/>
    <w:rsid w:val="00F675AE"/>
    <w:rsid w:val="00F70020"/>
    <w:rsid w:val="00F70C41"/>
    <w:rsid w:val="00F70F89"/>
    <w:rsid w:val="00F71D6B"/>
    <w:rsid w:val="00F720A0"/>
    <w:rsid w:val="00F7252C"/>
    <w:rsid w:val="00F739DE"/>
    <w:rsid w:val="00F7427C"/>
    <w:rsid w:val="00F74DBF"/>
    <w:rsid w:val="00F76BD4"/>
    <w:rsid w:val="00F7785B"/>
    <w:rsid w:val="00F826C2"/>
    <w:rsid w:val="00F83F70"/>
    <w:rsid w:val="00F85647"/>
    <w:rsid w:val="00F85780"/>
    <w:rsid w:val="00F86F31"/>
    <w:rsid w:val="00F90930"/>
    <w:rsid w:val="00F91515"/>
    <w:rsid w:val="00F95C99"/>
    <w:rsid w:val="00F9703E"/>
    <w:rsid w:val="00F977A6"/>
    <w:rsid w:val="00F97F66"/>
    <w:rsid w:val="00FA3038"/>
    <w:rsid w:val="00FA516F"/>
    <w:rsid w:val="00FA6F79"/>
    <w:rsid w:val="00FB21A5"/>
    <w:rsid w:val="00FB25F7"/>
    <w:rsid w:val="00FB2689"/>
    <w:rsid w:val="00FB438A"/>
    <w:rsid w:val="00FB5EA3"/>
    <w:rsid w:val="00FB6477"/>
    <w:rsid w:val="00FC166B"/>
    <w:rsid w:val="00FC4A7E"/>
    <w:rsid w:val="00FC664A"/>
    <w:rsid w:val="00FD0482"/>
    <w:rsid w:val="00FD4055"/>
    <w:rsid w:val="00FD42AF"/>
    <w:rsid w:val="00FE06BE"/>
    <w:rsid w:val="00FE0991"/>
    <w:rsid w:val="00FE2FA2"/>
    <w:rsid w:val="00FE4EAA"/>
    <w:rsid w:val="00FE6C73"/>
    <w:rsid w:val="00FE7B51"/>
    <w:rsid w:val="00FF2303"/>
    <w:rsid w:val="00FF62A3"/>
    <w:rsid w:val="00FF6890"/>
    <w:rsid w:val="05DBEE77"/>
    <w:rsid w:val="3A4F8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F5DD67D"/>
  <w15:docId w15:val="{3C540478-4174-48F7-80D2-5C93EFA5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74C"/>
    <w:rPr>
      <w:rFonts w:cs="Calibri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26474C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6474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474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6474C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474C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6474C"/>
    <w:pPr>
      <w:spacing w:before="240" w:after="60"/>
      <w:outlineLvl w:val="5"/>
    </w:pPr>
    <w:rPr>
      <w:rFonts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26474C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qFormat/>
    <w:rsid w:val="0026474C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qFormat/>
    <w:rsid w:val="0026474C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sid w:val="00731AB0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semiHidden/>
    <w:locked/>
    <w:rsid w:val="00731AB0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semiHidden/>
    <w:locked/>
    <w:rsid w:val="00731AB0"/>
    <w:rPr>
      <w:rFonts w:ascii="Cambria" w:hAnsi="Cambria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semiHidden/>
    <w:locked/>
    <w:rsid w:val="00731AB0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semiHidden/>
    <w:locked/>
    <w:rsid w:val="00731AB0"/>
    <w:rPr>
      <w:rFonts w:ascii="Calibri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semiHidden/>
    <w:locked/>
    <w:rsid w:val="00731AB0"/>
    <w:rPr>
      <w:rFonts w:ascii="Calibri" w:hAnsi="Calibri" w:cs="Times New Roman"/>
      <w:b/>
      <w:bCs/>
      <w:lang w:val="en-US" w:eastAsia="en-US"/>
    </w:rPr>
  </w:style>
  <w:style w:type="character" w:customStyle="1" w:styleId="Heading7Char">
    <w:name w:val="Heading 7 Char"/>
    <w:semiHidden/>
    <w:locked/>
    <w:rsid w:val="00731AB0"/>
    <w:rPr>
      <w:rFonts w:ascii="Calibri" w:hAnsi="Calibri" w:cs="Times New Roman"/>
      <w:sz w:val="24"/>
      <w:szCs w:val="24"/>
      <w:lang w:val="en-US" w:eastAsia="en-US"/>
    </w:rPr>
  </w:style>
  <w:style w:type="character" w:customStyle="1" w:styleId="Heading8Char">
    <w:name w:val="Heading 8 Char"/>
    <w:semiHidden/>
    <w:locked/>
    <w:rsid w:val="00731AB0"/>
    <w:rPr>
      <w:rFonts w:ascii="Calibri" w:hAnsi="Calibr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semiHidden/>
    <w:locked/>
    <w:rsid w:val="00731AB0"/>
    <w:rPr>
      <w:rFonts w:ascii="Cambria" w:hAnsi="Cambria" w:cs="Times New Roman"/>
      <w:lang w:val="en-US" w:eastAsia="en-US"/>
    </w:rPr>
  </w:style>
  <w:style w:type="character" w:customStyle="1" w:styleId="10">
    <w:name w:val="Заголовок 1 Знак"/>
    <w:link w:val="1"/>
    <w:locked/>
    <w:rsid w:val="0026474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26474C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26474C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26474C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locked/>
    <w:rsid w:val="0026474C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26474C"/>
    <w:rPr>
      <w:rFonts w:cs="Times New Roman"/>
      <w:b/>
      <w:bCs/>
    </w:rPr>
  </w:style>
  <w:style w:type="character" w:customStyle="1" w:styleId="70">
    <w:name w:val="Заголовок 7 Знак"/>
    <w:link w:val="7"/>
    <w:semiHidden/>
    <w:locked/>
    <w:rsid w:val="0026474C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semiHidden/>
    <w:locked/>
    <w:rsid w:val="0026474C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locked/>
    <w:rsid w:val="0026474C"/>
    <w:rPr>
      <w:rFonts w:ascii="Cambria" w:hAnsi="Cambria" w:cs="Cambria"/>
    </w:rPr>
  </w:style>
  <w:style w:type="paragraph" w:styleId="a3">
    <w:name w:val="Title"/>
    <w:basedOn w:val="a"/>
    <w:next w:val="a"/>
    <w:link w:val="a4"/>
    <w:qFormat/>
    <w:rsid w:val="0026474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locked/>
    <w:rsid w:val="00731AB0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4">
    <w:name w:val="Заголовок Знак"/>
    <w:link w:val="a3"/>
    <w:locked/>
    <w:rsid w:val="0026474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474C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ubtitleChar">
    <w:name w:val="Subtitle Char"/>
    <w:locked/>
    <w:rsid w:val="00731AB0"/>
    <w:rPr>
      <w:rFonts w:ascii="Cambria" w:hAnsi="Cambria" w:cs="Times New Roman"/>
      <w:sz w:val="24"/>
      <w:szCs w:val="24"/>
      <w:lang w:val="en-US" w:eastAsia="en-US"/>
    </w:rPr>
  </w:style>
  <w:style w:type="character" w:customStyle="1" w:styleId="a6">
    <w:name w:val="Подзаголовок Знак"/>
    <w:link w:val="a5"/>
    <w:locked/>
    <w:rsid w:val="0026474C"/>
    <w:rPr>
      <w:rFonts w:ascii="Cambria" w:hAnsi="Cambria" w:cs="Cambria"/>
      <w:sz w:val="24"/>
      <w:szCs w:val="24"/>
    </w:rPr>
  </w:style>
  <w:style w:type="character" w:styleId="a7">
    <w:name w:val="Strong"/>
    <w:uiPriority w:val="22"/>
    <w:qFormat/>
    <w:rsid w:val="0026474C"/>
    <w:rPr>
      <w:rFonts w:cs="Times New Roman"/>
      <w:b/>
      <w:bCs/>
    </w:rPr>
  </w:style>
  <w:style w:type="character" w:styleId="a8">
    <w:name w:val="Emphasis"/>
    <w:qFormat/>
    <w:rsid w:val="0026474C"/>
    <w:rPr>
      <w:rFonts w:ascii="Calibri" w:hAnsi="Calibri" w:cs="Calibri"/>
      <w:b/>
      <w:bCs/>
      <w:i/>
      <w:iCs/>
    </w:rPr>
  </w:style>
  <w:style w:type="paragraph" w:styleId="a9">
    <w:name w:val="No Spacing"/>
    <w:basedOn w:val="a"/>
    <w:qFormat/>
    <w:rsid w:val="0026474C"/>
  </w:style>
  <w:style w:type="paragraph" w:styleId="aa">
    <w:name w:val="List Paragraph"/>
    <w:basedOn w:val="a"/>
    <w:qFormat/>
    <w:rsid w:val="0026474C"/>
    <w:pPr>
      <w:ind w:left="720"/>
    </w:pPr>
  </w:style>
  <w:style w:type="paragraph" w:styleId="21">
    <w:name w:val="Quote"/>
    <w:basedOn w:val="a"/>
    <w:next w:val="a"/>
    <w:link w:val="22"/>
    <w:qFormat/>
    <w:rsid w:val="0026474C"/>
    <w:rPr>
      <w:rFonts w:cs="Times New Roman"/>
      <w:i/>
      <w:iCs/>
    </w:rPr>
  </w:style>
  <w:style w:type="character" w:customStyle="1" w:styleId="22">
    <w:name w:val="Цитата 2 Знак"/>
    <w:link w:val="21"/>
    <w:locked/>
    <w:rsid w:val="0026474C"/>
    <w:rPr>
      <w:rFonts w:cs="Times New Roman"/>
      <w:i/>
      <w:iCs/>
      <w:sz w:val="24"/>
      <w:szCs w:val="24"/>
    </w:rPr>
  </w:style>
  <w:style w:type="paragraph" w:styleId="ab">
    <w:name w:val="Intense Quote"/>
    <w:basedOn w:val="a"/>
    <w:next w:val="a"/>
    <w:link w:val="ac"/>
    <w:qFormat/>
    <w:rsid w:val="0026474C"/>
    <w:pPr>
      <w:ind w:left="720" w:right="720"/>
    </w:pPr>
    <w:rPr>
      <w:rFonts w:cs="Times New Roman"/>
      <w:b/>
      <w:bCs/>
      <w:i/>
      <w:iCs/>
    </w:rPr>
  </w:style>
  <w:style w:type="character" w:customStyle="1" w:styleId="ac">
    <w:name w:val="Выделенная цитата Знак"/>
    <w:link w:val="ab"/>
    <w:locked/>
    <w:rsid w:val="0026474C"/>
    <w:rPr>
      <w:rFonts w:cs="Times New Roman"/>
      <w:b/>
      <w:bCs/>
      <w:i/>
      <w:iCs/>
      <w:sz w:val="24"/>
      <w:szCs w:val="24"/>
    </w:rPr>
  </w:style>
  <w:style w:type="character" w:styleId="ad">
    <w:name w:val="Subtle Emphasis"/>
    <w:qFormat/>
    <w:rsid w:val="0026474C"/>
    <w:rPr>
      <w:i/>
      <w:color w:val="auto"/>
    </w:rPr>
  </w:style>
  <w:style w:type="character" w:styleId="ae">
    <w:name w:val="Intense Emphasis"/>
    <w:qFormat/>
    <w:rsid w:val="0026474C"/>
    <w:rPr>
      <w:rFonts w:cs="Times New Roman"/>
      <w:b/>
      <w:bCs/>
      <w:i/>
      <w:iCs/>
      <w:sz w:val="24"/>
      <w:szCs w:val="24"/>
      <w:u w:val="single"/>
    </w:rPr>
  </w:style>
  <w:style w:type="character" w:styleId="af">
    <w:name w:val="Subtle Reference"/>
    <w:qFormat/>
    <w:rsid w:val="0026474C"/>
    <w:rPr>
      <w:rFonts w:cs="Times New Roman"/>
      <w:sz w:val="24"/>
      <w:szCs w:val="24"/>
      <w:u w:val="single"/>
    </w:rPr>
  </w:style>
  <w:style w:type="character" w:styleId="af0">
    <w:name w:val="Intense Reference"/>
    <w:qFormat/>
    <w:rsid w:val="0026474C"/>
    <w:rPr>
      <w:rFonts w:cs="Times New Roman"/>
      <w:b/>
      <w:bCs/>
      <w:sz w:val="24"/>
      <w:szCs w:val="24"/>
      <w:u w:val="single"/>
    </w:rPr>
  </w:style>
  <w:style w:type="character" w:styleId="af1">
    <w:name w:val="Book Title"/>
    <w:qFormat/>
    <w:rsid w:val="0026474C"/>
    <w:rPr>
      <w:rFonts w:ascii="Cambria" w:hAnsi="Cambria" w:cs="Cambria"/>
      <w:b/>
      <w:bCs/>
      <w:i/>
      <w:iCs/>
      <w:sz w:val="24"/>
      <w:szCs w:val="24"/>
    </w:rPr>
  </w:style>
  <w:style w:type="paragraph" w:styleId="af2">
    <w:name w:val="TOC Heading"/>
    <w:basedOn w:val="1"/>
    <w:next w:val="a"/>
    <w:qFormat/>
    <w:rsid w:val="0026474C"/>
    <w:pPr>
      <w:outlineLvl w:val="9"/>
    </w:pPr>
  </w:style>
  <w:style w:type="paragraph" w:styleId="af3">
    <w:name w:val="Balloon Text"/>
    <w:basedOn w:val="a"/>
    <w:link w:val="af4"/>
    <w:semiHidden/>
    <w:rsid w:val="001C0326"/>
    <w:rPr>
      <w:rFonts w:ascii="Times New Roman" w:hAnsi="Times New Roman" w:cs="Times New Roman"/>
      <w:sz w:val="2"/>
      <w:szCs w:val="20"/>
    </w:rPr>
  </w:style>
  <w:style w:type="character" w:customStyle="1" w:styleId="BalloonTextChar">
    <w:name w:val="Balloon Text Char"/>
    <w:semiHidden/>
    <w:locked/>
    <w:rsid w:val="00731AB0"/>
    <w:rPr>
      <w:rFonts w:ascii="Times New Roman" w:hAnsi="Times New Roman" w:cs="Times New Roman"/>
      <w:sz w:val="2"/>
      <w:lang w:val="en-US" w:eastAsia="en-US"/>
    </w:rPr>
  </w:style>
  <w:style w:type="character" w:customStyle="1" w:styleId="af4">
    <w:name w:val="Текст выноски Знак"/>
    <w:link w:val="af3"/>
    <w:semiHidden/>
    <w:locked/>
    <w:rsid w:val="001C0326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535ED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f6">
    <w:name w:val="Верхний колонтитул Знак"/>
    <w:basedOn w:val="a0"/>
    <w:link w:val="af5"/>
    <w:uiPriority w:val="99"/>
    <w:rsid w:val="00535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footer"/>
    <w:basedOn w:val="a"/>
    <w:link w:val="af8"/>
    <w:unhideWhenUsed/>
    <w:rsid w:val="00535ED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535ED8"/>
    <w:rPr>
      <w:rFonts w:cs="Calibr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48DE4-CF5D-4853-80DC-E5B6AECC7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Госпромнадзор МЧС Республики Беларусь</vt:lpstr>
    </vt:vector>
  </TitlesOfParts>
  <Company>DG Win&amp;Soft</Company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Госпромнадзор МЧС Республики Беларусь</dc:title>
  <dc:creator>Lihacevich</dc:creator>
  <cp:lastModifiedBy>Толкачев Р.И.</cp:lastModifiedBy>
  <cp:revision>3</cp:revision>
  <cp:lastPrinted>2026-09-08T08:20:00Z</cp:lastPrinted>
  <dcterms:created xsi:type="dcterms:W3CDTF">2026-09-15T08:30:00Z</dcterms:created>
  <dcterms:modified xsi:type="dcterms:W3CDTF">2026-09-15T12:11:00Z</dcterms:modified>
</cp:coreProperties>
</file>