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DC6F" w14:textId="21E21325" w:rsidR="00C81E3D" w:rsidRPr="00C81E3D" w:rsidRDefault="00C81E3D" w:rsidP="000F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8"/>
          <w:lang w:eastAsia="ru-RU"/>
        </w:rPr>
      </w:pPr>
      <w:bookmarkStart w:id="0" w:name="_GoBack"/>
      <w:r w:rsidRPr="00C81E3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8"/>
          <w:lang w:eastAsia="ru-RU"/>
        </w:rPr>
        <w:t>Д</w:t>
      </w:r>
      <w:r w:rsidR="009B590E" w:rsidRPr="00C81E3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8"/>
          <w:lang w:eastAsia="ru-RU"/>
        </w:rPr>
        <w:t xml:space="preserve">епутат </w:t>
      </w:r>
      <w:r w:rsidRPr="00C81E3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8"/>
          <w:lang w:eastAsia="ru-RU"/>
        </w:rPr>
        <w:t>Могилевского областного</w:t>
      </w:r>
      <w:r w:rsidR="009B590E" w:rsidRPr="00C81E3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8"/>
          <w:lang w:eastAsia="ru-RU"/>
        </w:rPr>
        <w:t xml:space="preserve"> Совета депутатов</w:t>
      </w:r>
      <w:r w:rsidR="007C7643" w:rsidRPr="00C81E3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8"/>
          <w:lang w:eastAsia="ru-RU"/>
        </w:rPr>
        <w:t xml:space="preserve"> </w:t>
      </w:r>
      <w:bookmarkEnd w:id="0"/>
      <w:r w:rsidR="009B590E" w:rsidRPr="00C81E3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8"/>
          <w:lang w:eastAsia="ru-RU"/>
        </w:rPr>
        <w:t>2</w:t>
      </w:r>
      <w:r w:rsidR="00A07912" w:rsidRPr="00C81E3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8"/>
          <w:lang w:eastAsia="ru-RU"/>
        </w:rPr>
        <w:t>9</w:t>
      </w:r>
      <w:r w:rsidR="009B590E" w:rsidRPr="00C81E3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8"/>
          <w:lang w:eastAsia="ru-RU"/>
        </w:rPr>
        <w:t xml:space="preserve">-го созыва по </w:t>
      </w:r>
      <w:r w:rsidRPr="00C81E3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8"/>
          <w:szCs w:val="48"/>
          <w:lang w:eastAsia="ru-RU"/>
        </w:rPr>
        <w:t>Краснопольскому избирательному округу № 15</w:t>
      </w:r>
    </w:p>
    <w:p w14:paraId="5FEEE2B9" w14:textId="7406ED84" w:rsidR="009B590E" w:rsidRPr="007C7643" w:rsidRDefault="009B590E" w:rsidP="00C8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48"/>
          <w:lang w:eastAsia="ru-RU"/>
        </w:rPr>
      </w:pPr>
    </w:p>
    <w:tbl>
      <w:tblPr>
        <w:tblW w:w="5196" w:type="pct"/>
        <w:tblInd w:w="-572" w:type="dxa"/>
        <w:tblLook w:val="01E0" w:firstRow="1" w:lastRow="1" w:firstColumn="1" w:lastColumn="1" w:noHBand="0" w:noVBand="0"/>
      </w:tblPr>
      <w:tblGrid>
        <w:gridCol w:w="2980"/>
        <w:gridCol w:w="12161"/>
      </w:tblGrid>
      <w:tr w:rsidR="00C81E3D" w:rsidRPr="009B590E" w14:paraId="23C2D140" w14:textId="24631B59" w:rsidTr="000F41B6">
        <w:tc>
          <w:tcPr>
            <w:tcW w:w="984" w:type="pct"/>
            <w:shd w:val="clear" w:color="auto" w:fill="auto"/>
          </w:tcPr>
          <w:p w14:paraId="2B7711C4" w14:textId="426291B3" w:rsidR="00C81E3D" w:rsidRDefault="00C81E3D" w:rsidP="009B590E">
            <w:pPr>
              <w:spacing w:after="0" w:line="240" w:lineRule="auto"/>
              <w:ind w:left="-1452" w:firstLine="145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C121277" wp14:editId="65750E71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38100</wp:posOffset>
                  </wp:positionV>
                  <wp:extent cx="1607820" cy="206438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Шахович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206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AA1136" w14:textId="77777777" w:rsidR="00C81E3D" w:rsidRPr="009B590E" w:rsidRDefault="00C81E3D" w:rsidP="009B590E">
            <w:pPr>
              <w:spacing w:after="0" w:line="240" w:lineRule="auto"/>
              <w:ind w:left="-1452" w:firstLine="145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CC14121" w14:textId="17F9821F" w:rsidR="00C81E3D" w:rsidRPr="00C81E3D" w:rsidRDefault="00C81E3D" w:rsidP="00C8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B59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</w:p>
          <w:p w14:paraId="1CEC884D" w14:textId="77777777" w:rsidR="00C81E3D" w:rsidRPr="00C81E3D" w:rsidRDefault="00C81E3D" w:rsidP="00C8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887B25E" w14:textId="30AB08BA" w:rsidR="00C81E3D" w:rsidRPr="009B590E" w:rsidRDefault="00C81E3D" w:rsidP="00C8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C7643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 </w:t>
            </w:r>
          </w:p>
          <w:p w14:paraId="18663318" w14:textId="2330D6F5" w:rsidR="00C81E3D" w:rsidRPr="009B590E" w:rsidRDefault="00C81E3D" w:rsidP="00C8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16" w:type="pct"/>
            <w:shd w:val="clear" w:color="auto" w:fill="auto"/>
          </w:tcPr>
          <w:p w14:paraId="2DE3EF8E" w14:textId="39E180DF" w:rsidR="00C81E3D" w:rsidRPr="009B590E" w:rsidRDefault="00B04F8E" w:rsidP="00B04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                      </w:t>
            </w:r>
            <w:r w:rsidR="00C81E3D" w:rsidRPr="009B590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ШАХОВИЧ </w:t>
            </w:r>
          </w:p>
          <w:p w14:paraId="59B54ED9" w14:textId="2B10073C" w:rsidR="00C81E3D" w:rsidRPr="009B590E" w:rsidRDefault="00C81E3D" w:rsidP="00203B27">
            <w:pPr>
              <w:spacing w:after="0" w:line="240" w:lineRule="auto"/>
              <w:ind w:left="-1452" w:firstLine="1452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B590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АЛЕКСАНДР ЛЕОНИДОВИЧ</w:t>
            </w:r>
          </w:p>
          <w:p w14:paraId="5A018E17" w14:textId="6C48F5D7" w:rsidR="00C81E3D" w:rsidRPr="007C7643" w:rsidRDefault="00C81E3D" w:rsidP="00C8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</w:t>
            </w:r>
            <w:r w:rsidRPr="007C7643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Родился 3 июня 1981 года в д. Заводок, Краснопольского района Могилевской области.</w:t>
            </w:r>
          </w:p>
          <w:p w14:paraId="08B4F65B" w14:textId="77777777" w:rsidR="00C81E3D" w:rsidRPr="007C7643" w:rsidRDefault="00C81E3D" w:rsidP="00C8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C7643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Образование высшее.</w:t>
            </w:r>
          </w:p>
          <w:p w14:paraId="215BA70D" w14:textId="77777777" w:rsidR="00C81E3D" w:rsidRPr="007C7643" w:rsidRDefault="00C81E3D" w:rsidP="00C8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C7643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В 2011 году окончил учреждение образования «Могилевский государственный университет имени </w:t>
            </w:r>
            <w:proofErr w:type="spellStart"/>
            <w:r w:rsidRPr="007C7643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А.А.Кулешова</w:t>
            </w:r>
            <w:proofErr w:type="spellEnd"/>
            <w:r w:rsidRPr="007C7643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» по специальности «Правоведение».</w:t>
            </w:r>
          </w:p>
          <w:p w14:paraId="41186D7F" w14:textId="77777777" w:rsidR="00203B27" w:rsidRDefault="00C81E3D" w:rsidP="00C8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7C7643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</w:t>
            </w:r>
            <w:r w:rsidR="00203B2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Работал </w:t>
            </w:r>
            <w:r w:rsidR="00203B27" w:rsidRPr="00203B2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пожарны</w:t>
            </w:r>
            <w:r w:rsidR="00203B2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м, старшим пожарным, </w:t>
            </w:r>
            <w:r w:rsidR="00203B27" w:rsidRPr="00203B2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инспектором группы идеологической работы и кадрового обеспечения</w:t>
            </w:r>
            <w:r w:rsidR="00203B2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, </w:t>
            </w:r>
            <w:r w:rsidR="00203B27" w:rsidRPr="00203B2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заместителем начальника по идеологической работе и кадровому обеспечению Краснопольского районного отдела по чрезвычайным ситуациям учреждения «Могилевское областное управление Министерства по чрезвычайным ситуациям Республики Беларусь»</w:t>
            </w:r>
            <w:r w:rsidR="00203B27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>.</w:t>
            </w:r>
          </w:p>
          <w:p w14:paraId="2F3F8591" w14:textId="1C98C025" w:rsidR="000F41B6" w:rsidRPr="00203B27" w:rsidRDefault="00203B27" w:rsidP="00C8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      </w:t>
            </w:r>
            <w:r w:rsidR="00C81E3D" w:rsidRPr="007C7643"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  <w:t xml:space="preserve">В настоящее время работает </w:t>
            </w:r>
            <w:r w:rsidR="00C81E3D" w:rsidRPr="00C81E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</w:t>
            </w:r>
            <w:r w:rsidR="00C81E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</w:t>
            </w:r>
            <w:r w:rsidR="00C81E3D" w:rsidRPr="00C81E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начальника Краснопольского районного отдела по чрезвычайным ситуациям учреждения «Могилевское областное управление Министерства по чрезвычайным ситуациям Республики Беларусь»</w:t>
            </w:r>
            <w:r w:rsidR="00C81E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14:paraId="1408D271" w14:textId="6E185C7E" w:rsidR="00C81E3D" w:rsidRDefault="000F41B6" w:rsidP="00C8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Избирался депутатом Краснопольского районного Совета депутатов 28 созыва. Депутат Краснопольского районного Совета депутатов 29 созыва.</w:t>
            </w:r>
          </w:p>
          <w:p w14:paraId="718C3231" w14:textId="39B6038C" w:rsidR="00203B27" w:rsidRPr="009B590E" w:rsidRDefault="000F41B6" w:rsidP="0020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Награжден </w:t>
            </w:r>
            <w:r w:rsidR="00F2673A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медаль</w:t>
            </w:r>
            <w:r w:rsid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</w:t>
            </w:r>
            <w:r w:rsidR="00F2673A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«За безупречную службу» ІІІ степени</w:t>
            </w:r>
            <w:r w:rsid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="00F2673A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Почетн</w:t>
            </w:r>
            <w:r w:rsid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ой</w:t>
            </w:r>
            <w:r w:rsidR="00F2673A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грамот</w:t>
            </w:r>
            <w:r w:rsid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ой</w:t>
            </w:r>
            <w:r w:rsidR="00F2673A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Могилевского областного управления Министерства по чрезвычайным ситуациям Республики Беларусь</w:t>
            </w:r>
            <w:r w:rsid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F2673A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Благодарность</w:t>
            </w:r>
            <w:r w:rsid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</w:t>
            </w:r>
            <w:r w:rsidR="00F2673A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Министра по чрезвычайным ситуациям </w:t>
            </w:r>
            <w:r w:rsidR="00203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Республики Беларусь, </w:t>
            </w:r>
            <w:r w:rsidR="00203B27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Благодарность</w:t>
            </w:r>
            <w:r w:rsidR="00B04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</w:t>
            </w:r>
            <w:r w:rsidR="00203B27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Краснопольского </w:t>
            </w:r>
            <w:r w:rsidR="00203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районного исполнительного комитета, </w:t>
            </w:r>
            <w:r w:rsidR="00F2673A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Почетн</w:t>
            </w:r>
            <w:r w:rsid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ой</w:t>
            </w:r>
            <w:r w:rsidR="00F2673A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грамот</w:t>
            </w:r>
            <w:r w:rsid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ой </w:t>
            </w:r>
            <w:r w:rsidR="00F2673A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Краснопольского районного Совета депутатов</w:t>
            </w:r>
            <w:r w:rsidR="00203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B04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Благодарственным письмом председателя Могилевского областного Совета депутатов, </w:t>
            </w:r>
            <w:r w:rsidR="00203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нагрудными знаками и памятными медалями </w:t>
            </w:r>
            <w:r w:rsidR="00F2673A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203B27" w:rsidRPr="00F267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Министерства по чрезвычайным ситуациям Республики Беларусь</w:t>
            </w:r>
            <w:r w:rsidR="00203B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14:paraId="091CF728" w14:textId="115EBE26" w:rsidR="00C81E3D" w:rsidRPr="009B590E" w:rsidRDefault="00C81E3D" w:rsidP="00F2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F41B6" w:rsidRPr="009B590E" w14:paraId="7DFF65FA" w14:textId="77777777" w:rsidTr="000F41B6">
        <w:tc>
          <w:tcPr>
            <w:tcW w:w="984" w:type="pct"/>
            <w:shd w:val="clear" w:color="auto" w:fill="auto"/>
          </w:tcPr>
          <w:p w14:paraId="6ADC7335" w14:textId="6F6949C6" w:rsidR="000F41B6" w:rsidRDefault="000F41B6" w:rsidP="009B590E">
            <w:pPr>
              <w:spacing w:after="0" w:line="240" w:lineRule="auto"/>
              <w:ind w:left="-1452" w:firstLine="1452"/>
              <w:jc w:val="center"/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016" w:type="pct"/>
            <w:shd w:val="clear" w:color="auto" w:fill="auto"/>
          </w:tcPr>
          <w:p w14:paraId="263C9A7D" w14:textId="77777777" w:rsidR="000F41B6" w:rsidRDefault="000F41B6" w:rsidP="00C81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</w:p>
        </w:tc>
      </w:tr>
    </w:tbl>
    <w:p w14:paraId="1B1EF3C0" w14:textId="540F5F23" w:rsidR="007C7643" w:rsidRPr="00193BB7" w:rsidRDefault="007C7643" w:rsidP="007C7643">
      <w:pPr>
        <w:spacing w:after="0"/>
        <w:rPr>
          <w:rFonts w:ascii="Times New Roman" w:hAnsi="Times New Roman" w:cs="Times New Roman"/>
        </w:rPr>
      </w:pPr>
    </w:p>
    <w:sectPr w:rsidR="007C7643" w:rsidRPr="00193BB7" w:rsidSect="007C7643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0E"/>
    <w:rsid w:val="000F41B6"/>
    <w:rsid w:val="00203B27"/>
    <w:rsid w:val="00320721"/>
    <w:rsid w:val="00427525"/>
    <w:rsid w:val="00444DE7"/>
    <w:rsid w:val="00487A6B"/>
    <w:rsid w:val="00736969"/>
    <w:rsid w:val="007C7643"/>
    <w:rsid w:val="009B590E"/>
    <w:rsid w:val="00A07912"/>
    <w:rsid w:val="00B04F8E"/>
    <w:rsid w:val="00C81E3D"/>
    <w:rsid w:val="00F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464E"/>
  <w15:chartTrackingRefBased/>
  <w15:docId w15:val="{1C0900E6-C0BE-4574-891F-68E329B1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Чмурова Юлия Александровна</dc:creator>
  <cp:keywords/>
  <dc:description/>
  <cp:lastModifiedBy>Корнеенко Светлана Васильевна</cp:lastModifiedBy>
  <cp:revision>8</cp:revision>
  <dcterms:created xsi:type="dcterms:W3CDTF">2024-02-05T10:44:00Z</dcterms:created>
  <dcterms:modified xsi:type="dcterms:W3CDTF">2024-04-09T07:28:00Z</dcterms:modified>
</cp:coreProperties>
</file>